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AA0" w:rsidRDefault="005E01AC">
      <w:pPr>
        <w:spacing w:line="336" w:lineRule="auto"/>
        <w:ind w:firstLine="2"/>
        <w:jc w:val="center"/>
        <w:rPr>
          <w:rFonts w:ascii="Arial" w:hAnsi="Arial" w:cs="Arial"/>
          <w:b/>
          <w:caps/>
          <w:sz w:val="24"/>
          <w:szCs w:val="24"/>
        </w:rPr>
      </w:pPr>
      <w:bookmarkStart w:id="0" w:name="_GoBack"/>
      <w:bookmarkEnd w:id="0"/>
      <w:r w:rsidRPr="001A1E70">
        <w:rPr>
          <w:rFonts w:ascii="Arial" w:hAnsi="Arial" w:cs="Arial"/>
          <w:b/>
          <w:caps/>
          <w:sz w:val="24"/>
          <w:szCs w:val="24"/>
        </w:rPr>
        <w:t>REGULAMIN PLEBISCYTU „Warszawianka ROKU</w:t>
      </w:r>
      <w:r w:rsidR="00357AA0">
        <w:rPr>
          <w:rFonts w:ascii="Arial" w:hAnsi="Arial" w:cs="Arial"/>
          <w:b/>
          <w:caps/>
          <w:sz w:val="24"/>
          <w:szCs w:val="24"/>
        </w:rPr>
        <w:t xml:space="preserve">" </w:t>
      </w:r>
    </w:p>
    <w:p w:rsidR="000711BC" w:rsidRDefault="00357AA0">
      <w:pPr>
        <w:spacing w:line="336" w:lineRule="auto"/>
        <w:ind w:firstLine="2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edycja </w:t>
      </w:r>
      <w:r w:rsidR="006C3FBF">
        <w:rPr>
          <w:rFonts w:ascii="Arial" w:hAnsi="Arial" w:cs="Arial"/>
          <w:b/>
          <w:caps/>
          <w:sz w:val="24"/>
          <w:szCs w:val="24"/>
        </w:rPr>
        <w:t>2021</w:t>
      </w:r>
    </w:p>
    <w:p w:rsidR="000711BC" w:rsidRDefault="000711BC">
      <w:pPr>
        <w:spacing w:line="336" w:lineRule="auto"/>
        <w:jc w:val="center"/>
        <w:rPr>
          <w:rFonts w:ascii="Arial" w:hAnsi="Arial" w:cs="Arial"/>
          <w:b/>
          <w:sz w:val="24"/>
          <w:szCs w:val="24"/>
        </w:rPr>
      </w:pPr>
    </w:p>
    <w:p w:rsidR="000711BC" w:rsidRDefault="00FB4273">
      <w:pPr>
        <w:spacing w:line="336" w:lineRule="auto"/>
        <w:jc w:val="center"/>
        <w:rPr>
          <w:rFonts w:ascii="Arial" w:hAnsi="Arial" w:cs="Arial"/>
          <w:b/>
          <w:sz w:val="24"/>
          <w:szCs w:val="24"/>
        </w:rPr>
      </w:pPr>
      <w:r w:rsidRPr="001A1E70">
        <w:rPr>
          <w:rFonts w:ascii="Arial" w:hAnsi="Arial" w:cs="Arial"/>
          <w:b/>
          <w:sz w:val="24"/>
          <w:szCs w:val="24"/>
        </w:rPr>
        <w:t xml:space="preserve">Preambuła </w:t>
      </w:r>
    </w:p>
    <w:p w:rsidR="000711BC" w:rsidRDefault="003A746F">
      <w:pPr>
        <w:spacing w:line="336" w:lineRule="auto"/>
        <w:jc w:val="both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</w:t>
      </w:r>
      <w:r w:rsidR="00426BCC" w:rsidRPr="001A1E70">
        <w:rPr>
          <w:rFonts w:ascii="Arial" w:hAnsi="Arial" w:cs="Arial"/>
          <w:color w:val="000000" w:themeColor="text1"/>
          <w:sz w:val="24"/>
          <w:szCs w:val="24"/>
        </w:rPr>
        <w:t xml:space="preserve">lebiscyt </w:t>
      </w:r>
      <w:r w:rsidR="00426BCC" w:rsidRPr="001A1E70">
        <w:rPr>
          <w:rStyle w:val="Pogrubienie"/>
          <w:rFonts w:ascii="Arial" w:hAnsi="Arial" w:cs="Arial"/>
          <w:b w:val="0"/>
          <w:bCs w:val="0"/>
          <w:color w:val="000000" w:themeColor="text1"/>
          <w:sz w:val="24"/>
          <w:szCs w:val="24"/>
        </w:rPr>
        <w:t>ma</w:t>
      </w:r>
      <w:r w:rsidR="00426BCC" w:rsidRPr="001A1E70">
        <w:rPr>
          <w:rStyle w:val="Pogrubienie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F6C86" w:rsidRPr="001A1E70">
        <w:rPr>
          <w:rFonts w:ascii="Arial" w:hAnsi="Arial" w:cs="Arial"/>
          <w:color w:val="000000" w:themeColor="text1"/>
          <w:sz w:val="24"/>
          <w:szCs w:val="24"/>
        </w:rPr>
        <w:t>na celu wyłonienie „Warszawianki Roku”</w:t>
      </w:r>
      <w:r w:rsidR="00426BCC" w:rsidRPr="001A1E70">
        <w:rPr>
          <w:rFonts w:ascii="Arial" w:hAnsi="Arial" w:cs="Arial"/>
          <w:color w:val="000000" w:themeColor="text1"/>
          <w:sz w:val="24"/>
          <w:szCs w:val="24"/>
        </w:rPr>
        <w:t>, która swoim zaangażowaniem w</w:t>
      </w:r>
      <w:r w:rsidR="00073F30" w:rsidRPr="001A1E70">
        <w:rPr>
          <w:rFonts w:ascii="Arial" w:hAnsi="Arial" w:cs="Arial"/>
          <w:color w:val="000000" w:themeColor="text1"/>
          <w:sz w:val="24"/>
          <w:szCs w:val="24"/>
        </w:rPr>
        <w:t> </w:t>
      </w:r>
      <w:r w:rsidR="00426BCC" w:rsidRPr="001A1E70">
        <w:rPr>
          <w:rFonts w:ascii="Arial" w:hAnsi="Arial" w:cs="Arial"/>
          <w:color w:val="000000" w:themeColor="text1"/>
          <w:sz w:val="24"/>
          <w:szCs w:val="24"/>
        </w:rPr>
        <w:t>szczególny sposób przyczynia się do rozwoju i promocji Warszawy.</w:t>
      </w:r>
    </w:p>
    <w:p w:rsidR="000711BC" w:rsidRDefault="000711BC">
      <w:pPr>
        <w:spacing w:line="336" w:lineRule="auto"/>
        <w:jc w:val="both"/>
        <w:rPr>
          <w:rFonts w:ascii="Arial" w:hAnsi="Arial" w:cs="Arial"/>
          <w:sz w:val="24"/>
          <w:szCs w:val="24"/>
        </w:rPr>
      </w:pPr>
    </w:p>
    <w:p w:rsidR="000711BC" w:rsidRDefault="005E01AC">
      <w:pPr>
        <w:spacing w:line="336" w:lineRule="auto"/>
        <w:jc w:val="center"/>
        <w:rPr>
          <w:rFonts w:ascii="Arial" w:hAnsi="Arial" w:cs="Arial"/>
          <w:b/>
          <w:sz w:val="24"/>
          <w:szCs w:val="24"/>
        </w:rPr>
      </w:pPr>
      <w:r w:rsidRPr="001A1E70">
        <w:rPr>
          <w:rFonts w:ascii="Arial" w:hAnsi="Arial" w:cs="Arial"/>
          <w:b/>
          <w:sz w:val="24"/>
          <w:szCs w:val="24"/>
        </w:rPr>
        <w:t>§ 1.</w:t>
      </w:r>
    </w:p>
    <w:p w:rsidR="000711BC" w:rsidRDefault="005E01AC">
      <w:pPr>
        <w:spacing w:line="336" w:lineRule="auto"/>
        <w:jc w:val="center"/>
        <w:rPr>
          <w:rFonts w:ascii="Arial" w:hAnsi="Arial" w:cs="Arial"/>
          <w:b/>
          <w:sz w:val="24"/>
          <w:szCs w:val="24"/>
        </w:rPr>
      </w:pPr>
      <w:r w:rsidRPr="001A1E70">
        <w:rPr>
          <w:rFonts w:ascii="Arial" w:hAnsi="Arial" w:cs="Arial"/>
          <w:b/>
          <w:sz w:val="24"/>
          <w:szCs w:val="24"/>
        </w:rPr>
        <w:t>Postanowienia ogólne</w:t>
      </w:r>
    </w:p>
    <w:p w:rsidR="000711BC" w:rsidRDefault="005E01AC">
      <w:pPr>
        <w:pStyle w:val="Akapitzlist"/>
        <w:numPr>
          <w:ilvl w:val="0"/>
          <w:numId w:val="1"/>
        </w:numPr>
        <w:spacing w:line="336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1A1E70">
        <w:rPr>
          <w:rFonts w:ascii="Arial" w:eastAsia="MS Mincho" w:hAnsi="Arial" w:cs="Arial"/>
          <w:sz w:val="24"/>
          <w:szCs w:val="24"/>
          <w:lang w:eastAsia="ja-JP"/>
        </w:rPr>
        <w:t xml:space="preserve">Niniejszy Regulamin (dalej jako „Regulamin”) określa zasady udziału w </w:t>
      </w:r>
      <w:r w:rsidRPr="001A1E70">
        <w:rPr>
          <w:rFonts w:ascii="Arial" w:hAnsi="Arial" w:cs="Arial"/>
          <w:sz w:val="24"/>
          <w:szCs w:val="24"/>
        </w:rPr>
        <w:t>plebiscycie p</w:t>
      </w:r>
      <w:r w:rsidR="00986358" w:rsidRPr="001A1E70">
        <w:rPr>
          <w:rFonts w:ascii="Arial" w:hAnsi="Arial" w:cs="Arial"/>
          <w:sz w:val="24"/>
          <w:szCs w:val="24"/>
        </w:rPr>
        <w:t>n</w:t>
      </w:r>
      <w:r w:rsidRPr="001A1E70">
        <w:rPr>
          <w:rFonts w:ascii="Arial" w:hAnsi="Arial" w:cs="Arial"/>
          <w:sz w:val="24"/>
          <w:szCs w:val="24"/>
        </w:rPr>
        <w:t>.</w:t>
      </w:r>
      <w:r w:rsidR="00073F30" w:rsidRPr="001A1E70">
        <w:rPr>
          <w:rFonts w:ascii="Arial" w:hAnsi="Arial" w:cs="Arial"/>
          <w:sz w:val="24"/>
          <w:szCs w:val="24"/>
        </w:rPr>
        <w:t> </w:t>
      </w:r>
      <w:r w:rsidRPr="001A1E70">
        <w:rPr>
          <w:rFonts w:ascii="Arial" w:hAnsi="Arial" w:cs="Arial"/>
          <w:sz w:val="24"/>
          <w:szCs w:val="24"/>
        </w:rPr>
        <w:t>„WARSZAWIANKA ROKU”, zwany dalej „Plebiscytem”.</w:t>
      </w:r>
      <w:r w:rsidR="00AE44D8">
        <w:rPr>
          <w:rFonts w:ascii="Arial" w:hAnsi="Arial" w:cs="Arial"/>
          <w:sz w:val="24"/>
          <w:szCs w:val="24"/>
        </w:rPr>
        <w:t xml:space="preserve"> Regulamin jest wydany na podstawie § 1 ust. 3 załącznika do zarządzenia nr 615/2019 Prezydenta m.st. Warszawy z dnia 10 kwietnia 2019 r. w sprawie ustanowienia Nagrody dla Warszawianki </w:t>
      </w:r>
      <w:r w:rsidR="003A746F">
        <w:rPr>
          <w:rFonts w:ascii="Arial" w:hAnsi="Arial" w:cs="Arial"/>
          <w:sz w:val="24"/>
          <w:szCs w:val="24"/>
        </w:rPr>
        <w:t>R</w:t>
      </w:r>
      <w:r w:rsidR="00AE44D8">
        <w:rPr>
          <w:rFonts w:ascii="Arial" w:hAnsi="Arial" w:cs="Arial"/>
          <w:sz w:val="24"/>
          <w:szCs w:val="24"/>
        </w:rPr>
        <w:t>oku.</w:t>
      </w:r>
    </w:p>
    <w:p w:rsidR="000711BC" w:rsidRDefault="005E01AC">
      <w:pPr>
        <w:pStyle w:val="Akapitzlist"/>
        <w:numPr>
          <w:ilvl w:val="0"/>
          <w:numId w:val="1"/>
        </w:numPr>
        <w:spacing w:line="336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1A1E70">
        <w:rPr>
          <w:rFonts w:ascii="Arial" w:hAnsi="Arial" w:cs="Arial"/>
          <w:sz w:val="24"/>
          <w:szCs w:val="24"/>
        </w:rPr>
        <w:t xml:space="preserve">Organizatorem Plebiscytu jest Miasto Stołeczne Warszawa </w:t>
      </w:r>
      <w:r w:rsidRPr="001A1E70">
        <w:rPr>
          <w:rFonts w:ascii="Arial" w:eastAsia="Times New Roman" w:hAnsi="Arial" w:cs="Arial"/>
          <w:sz w:val="24"/>
          <w:szCs w:val="24"/>
        </w:rPr>
        <w:t xml:space="preserve">z </w:t>
      </w:r>
      <w:r w:rsidR="008F6C86" w:rsidRPr="001A1E70">
        <w:rPr>
          <w:rFonts w:ascii="Arial" w:eastAsia="Times New Roman" w:hAnsi="Arial" w:cs="Arial"/>
          <w:sz w:val="24"/>
          <w:szCs w:val="24"/>
        </w:rPr>
        <w:t xml:space="preserve">siedzibą przy pl. Bankowym 3/5 </w:t>
      </w:r>
      <w:r w:rsidRPr="001A1E70">
        <w:rPr>
          <w:rFonts w:ascii="Arial" w:eastAsia="Times New Roman" w:hAnsi="Arial" w:cs="Arial"/>
          <w:sz w:val="24"/>
          <w:szCs w:val="24"/>
        </w:rPr>
        <w:t>w</w:t>
      </w:r>
      <w:r w:rsidR="00073F30" w:rsidRPr="001A1E70">
        <w:rPr>
          <w:rFonts w:ascii="Arial" w:eastAsia="Times New Roman" w:hAnsi="Arial" w:cs="Arial"/>
          <w:sz w:val="24"/>
          <w:szCs w:val="24"/>
        </w:rPr>
        <w:t> </w:t>
      </w:r>
      <w:r w:rsidRPr="001A1E70">
        <w:rPr>
          <w:rFonts w:ascii="Arial" w:eastAsia="Times New Roman" w:hAnsi="Arial" w:cs="Arial"/>
          <w:sz w:val="24"/>
          <w:szCs w:val="24"/>
        </w:rPr>
        <w:t>Warszawie (00-950)</w:t>
      </w:r>
      <w:r w:rsidR="00986358" w:rsidRPr="001A1E70">
        <w:rPr>
          <w:rFonts w:ascii="Arial" w:eastAsia="Times New Roman" w:hAnsi="Arial" w:cs="Arial"/>
          <w:sz w:val="24"/>
          <w:szCs w:val="24"/>
        </w:rPr>
        <w:t>, dalej jako „Organizator”</w:t>
      </w:r>
      <w:r w:rsidR="00986358" w:rsidRPr="001A1E70">
        <w:rPr>
          <w:rFonts w:ascii="Arial" w:hAnsi="Arial" w:cs="Arial"/>
          <w:sz w:val="24"/>
          <w:szCs w:val="24"/>
        </w:rPr>
        <w:t>. Biurem odpowiedzialnym bezpośrednio za</w:t>
      </w:r>
      <w:r w:rsidR="00073F30" w:rsidRPr="001A1E70">
        <w:rPr>
          <w:rFonts w:ascii="Arial" w:hAnsi="Arial" w:cs="Arial"/>
          <w:sz w:val="24"/>
          <w:szCs w:val="24"/>
        </w:rPr>
        <w:t> </w:t>
      </w:r>
      <w:r w:rsidR="00986358" w:rsidRPr="001A1E70">
        <w:rPr>
          <w:rFonts w:ascii="Arial" w:hAnsi="Arial" w:cs="Arial"/>
          <w:sz w:val="24"/>
          <w:szCs w:val="24"/>
        </w:rPr>
        <w:t>organizację Plebiscytu jest Biuro Marketingu Miasta Urzędu m.st. Warszawy.</w:t>
      </w:r>
    </w:p>
    <w:p w:rsidR="000711BC" w:rsidRDefault="005E01AC">
      <w:pPr>
        <w:pStyle w:val="Akapitzlist"/>
        <w:numPr>
          <w:ilvl w:val="0"/>
          <w:numId w:val="1"/>
        </w:numPr>
        <w:spacing w:line="336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1A1E70">
        <w:rPr>
          <w:rFonts w:ascii="Arial" w:hAnsi="Arial" w:cs="Arial"/>
          <w:color w:val="00000A"/>
          <w:sz w:val="24"/>
          <w:szCs w:val="24"/>
        </w:rPr>
        <w:t>Plebiscyt jest organizowa</w:t>
      </w:r>
      <w:r w:rsidR="0075126A" w:rsidRPr="001A1E70">
        <w:rPr>
          <w:rFonts w:ascii="Arial" w:eastAsia="Times New Roman" w:hAnsi="Arial" w:cs="Arial"/>
          <w:color w:val="00000A"/>
          <w:sz w:val="24"/>
          <w:szCs w:val="24"/>
        </w:rPr>
        <w:t xml:space="preserve">ny na zasadach określonych </w:t>
      </w:r>
      <w:r w:rsidR="008F6C86" w:rsidRPr="001A1E70">
        <w:rPr>
          <w:rFonts w:ascii="Arial" w:eastAsia="Times New Roman" w:hAnsi="Arial" w:cs="Arial"/>
          <w:color w:val="00000A"/>
          <w:sz w:val="24"/>
          <w:szCs w:val="24"/>
        </w:rPr>
        <w:t xml:space="preserve">w </w:t>
      </w:r>
      <w:r w:rsidR="0075126A" w:rsidRPr="001A1E70">
        <w:rPr>
          <w:rFonts w:ascii="Arial" w:eastAsia="Times New Roman" w:hAnsi="Arial" w:cs="Arial"/>
          <w:color w:val="00000A"/>
          <w:sz w:val="24"/>
          <w:szCs w:val="24"/>
        </w:rPr>
        <w:t>Regulaminie i zg</w:t>
      </w:r>
      <w:r w:rsidRPr="001A1E70">
        <w:rPr>
          <w:rFonts w:ascii="Arial" w:hAnsi="Arial" w:cs="Arial"/>
          <w:color w:val="00000A"/>
          <w:sz w:val="24"/>
          <w:szCs w:val="24"/>
        </w:rPr>
        <w:t>odnie z</w:t>
      </w:r>
      <w:r w:rsidR="00073F30" w:rsidRPr="001A1E70">
        <w:rPr>
          <w:rFonts w:ascii="Arial" w:hAnsi="Arial" w:cs="Arial"/>
          <w:color w:val="00000A"/>
          <w:sz w:val="24"/>
          <w:szCs w:val="24"/>
        </w:rPr>
        <w:t> </w:t>
      </w:r>
      <w:r w:rsidRPr="001A1E70">
        <w:rPr>
          <w:rFonts w:ascii="Arial" w:hAnsi="Arial" w:cs="Arial"/>
          <w:color w:val="00000A"/>
          <w:sz w:val="24"/>
          <w:szCs w:val="24"/>
        </w:rPr>
        <w:t>powszechnie obowiązującymi przepisami prawa</w:t>
      </w:r>
      <w:r w:rsidR="00D2216D" w:rsidRPr="001A1E70">
        <w:rPr>
          <w:rFonts w:ascii="Arial" w:hAnsi="Arial" w:cs="Arial"/>
          <w:color w:val="00000A"/>
          <w:sz w:val="24"/>
          <w:szCs w:val="24"/>
        </w:rPr>
        <w:t xml:space="preserve">. </w:t>
      </w:r>
      <w:r w:rsidRPr="001A1E70">
        <w:rPr>
          <w:rFonts w:ascii="Arial" w:hAnsi="Arial" w:cs="Arial"/>
          <w:sz w:val="24"/>
          <w:szCs w:val="24"/>
        </w:rPr>
        <w:t xml:space="preserve">Informacje na temat Plebiscytu zostaną opublikowane na oficjalnych stronach internetowych i </w:t>
      </w:r>
      <w:r w:rsidR="00245890" w:rsidRPr="001A1E70">
        <w:rPr>
          <w:rFonts w:ascii="Arial" w:hAnsi="Arial" w:cs="Arial"/>
          <w:sz w:val="24"/>
          <w:szCs w:val="24"/>
        </w:rPr>
        <w:t xml:space="preserve">w </w:t>
      </w:r>
      <w:r w:rsidRPr="001A1E70">
        <w:rPr>
          <w:rFonts w:ascii="Arial" w:hAnsi="Arial" w:cs="Arial"/>
          <w:sz w:val="24"/>
          <w:szCs w:val="24"/>
        </w:rPr>
        <w:t xml:space="preserve">mediach społecznościowych </w:t>
      </w:r>
      <w:r w:rsidR="00245890" w:rsidRPr="001A1E70">
        <w:rPr>
          <w:rFonts w:ascii="Arial" w:hAnsi="Arial" w:cs="Arial"/>
          <w:sz w:val="24"/>
          <w:szCs w:val="24"/>
        </w:rPr>
        <w:t>Organizatora</w:t>
      </w:r>
      <w:r w:rsidR="00D2216D" w:rsidRPr="001A1E70">
        <w:rPr>
          <w:rFonts w:ascii="Arial" w:hAnsi="Arial" w:cs="Arial"/>
          <w:sz w:val="24"/>
          <w:szCs w:val="24"/>
        </w:rPr>
        <w:t>.</w:t>
      </w:r>
    </w:p>
    <w:p w:rsidR="000711BC" w:rsidRDefault="00D2216D">
      <w:pPr>
        <w:pStyle w:val="Akapitzlist"/>
        <w:numPr>
          <w:ilvl w:val="0"/>
          <w:numId w:val="1"/>
        </w:numPr>
        <w:spacing w:line="336" w:lineRule="auto"/>
        <w:ind w:left="426" w:hanging="426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1A1E70">
        <w:rPr>
          <w:rFonts w:ascii="Arial" w:hAnsi="Arial" w:cs="Arial"/>
          <w:sz w:val="24"/>
          <w:szCs w:val="24"/>
        </w:rPr>
        <w:t xml:space="preserve">Wzięcie udziału w Plebiscycie </w:t>
      </w:r>
      <w:r w:rsidR="00042467" w:rsidRPr="001A1E70">
        <w:rPr>
          <w:rFonts w:ascii="Arial" w:hAnsi="Arial" w:cs="Arial"/>
          <w:sz w:val="24"/>
          <w:szCs w:val="24"/>
        </w:rPr>
        <w:t>(</w:t>
      </w:r>
      <w:r w:rsidRPr="001A1E70">
        <w:rPr>
          <w:rFonts w:ascii="Arial" w:hAnsi="Arial" w:cs="Arial"/>
          <w:sz w:val="24"/>
          <w:szCs w:val="24"/>
        </w:rPr>
        <w:t>jako osoba</w:t>
      </w:r>
      <w:r w:rsidR="00042467" w:rsidRPr="001A1E70">
        <w:rPr>
          <w:rFonts w:ascii="Arial" w:hAnsi="Arial" w:cs="Arial"/>
          <w:sz w:val="24"/>
          <w:szCs w:val="24"/>
        </w:rPr>
        <w:t xml:space="preserve"> zgł</w:t>
      </w:r>
      <w:r w:rsidRPr="001A1E70">
        <w:rPr>
          <w:rFonts w:ascii="Arial" w:hAnsi="Arial" w:cs="Arial"/>
          <w:sz w:val="24"/>
          <w:szCs w:val="24"/>
        </w:rPr>
        <w:t>a</w:t>
      </w:r>
      <w:r w:rsidR="00042467" w:rsidRPr="001A1E70">
        <w:rPr>
          <w:rFonts w:ascii="Arial" w:hAnsi="Arial" w:cs="Arial"/>
          <w:sz w:val="24"/>
          <w:szCs w:val="24"/>
        </w:rPr>
        <w:t>s</w:t>
      </w:r>
      <w:r w:rsidRPr="001A1E70">
        <w:rPr>
          <w:rFonts w:ascii="Arial" w:hAnsi="Arial" w:cs="Arial"/>
          <w:sz w:val="24"/>
          <w:szCs w:val="24"/>
        </w:rPr>
        <w:t>zająca kandydaturę</w:t>
      </w:r>
      <w:r w:rsidR="00042467" w:rsidRPr="001A1E70">
        <w:rPr>
          <w:rFonts w:ascii="Arial" w:hAnsi="Arial" w:cs="Arial"/>
          <w:sz w:val="24"/>
          <w:szCs w:val="24"/>
        </w:rPr>
        <w:t xml:space="preserve"> </w:t>
      </w:r>
      <w:r w:rsidRPr="001A1E70">
        <w:rPr>
          <w:rFonts w:ascii="Arial" w:hAnsi="Arial" w:cs="Arial"/>
          <w:sz w:val="24"/>
          <w:szCs w:val="24"/>
        </w:rPr>
        <w:t>lub osoba, która wyraziła zgodę na kandydowanie</w:t>
      </w:r>
      <w:r w:rsidR="008F6C86" w:rsidRPr="001A1E70">
        <w:rPr>
          <w:rFonts w:ascii="Arial" w:hAnsi="Arial" w:cs="Arial"/>
          <w:sz w:val="24"/>
          <w:szCs w:val="24"/>
        </w:rPr>
        <w:t>,</w:t>
      </w:r>
      <w:r w:rsidR="00741C4C" w:rsidRPr="001A1E70">
        <w:rPr>
          <w:rFonts w:ascii="Arial" w:hAnsi="Arial" w:cs="Arial"/>
          <w:sz w:val="24"/>
          <w:szCs w:val="24"/>
        </w:rPr>
        <w:t xml:space="preserve"> lub osoba głosująca</w:t>
      </w:r>
      <w:r w:rsidR="004B41A8" w:rsidRPr="001A1E70">
        <w:rPr>
          <w:rFonts w:ascii="Arial" w:hAnsi="Arial" w:cs="Arial"/>
          <w:sz w:val="24"/>
          <w:szCs w:val="24"/>
        </w:rPr>
        <w:t xml:space="preserve"> </w:t>
      </w:r>
      <w:r w:rsidRPr="001A1E70">
        <w:rPr>
          <w:rFonts w:ascii="Arial" w:hAnsi="Arial" w:cs="Arial"/>
          <w:sz w:val="24"/>
          <w:szCs w:val="24"/>
        </w:rPr>
        <w:t>– dalej łącznie jako „Uczestnicy”</w:t>
      </w:r>
      <w:r w:rsidR="00042467" w:rsidRPr="001A1E70">
        <w:rPr>
          <w:rFonts w:ascii="Arial" w:hAnsi="Arial" w:cs="Arial"/>
          <w:sz w:val="24"/>
          <w:szCs w:val="24"/>
        </w:rPr>
        <w:t>)</w:t>
      </w:r>
      <w:r w:rsidR="00BC0C5B" w:rsidRPr="001A1E70">
        <w:rPr>
          <w:rFonts w:ascii="Arial" w:hAnsi="Arial" w:cs="Arial"/>
          <w:sz w:val="24"/>
          <w:szCs w:val="24"/>
        </w:rPr>
        <w:t xml:space="preserve"> </w:t>
      </w:r>
      <w:r w:rsidRPr="001A1E70">
        <w:rPr>
          <w:rFonts w:ascii="Arial" w:hAnsi="Arial" w:cs="Arial"/>
          <w:sz w:val="24"/>
          <w:szCs w:val="24"/>
        </w:rPr>
        <w:t xml:space="preserve">jest równoznaczne z </w:t>
      </w:r>
      <w:r w:rsidR="00042467" w:rsidRPr="001A1E70">
        <w:rPr>
          <w:rFonts w:ascii="Arial" w:hAnsi="Arial" w:cs="Arial"/>
          <w:sz w:val="24"/>
          <w:szCs w:val="24"/>
        </w:rPr>
        <w:t>zapozna</w:t>
      </w:r>
      <w:r w:rsidRPr="001A1E70">
        <w:rPr>
          <w:rFonts w:ascii="Arial" w:hAnsi="Arial" w:cs="Arial"/>
          <w:sz w:val="24"/>
          <w:szCs w:val="24"/>
        </w:rPr>
        <w:t>niem</w:t>
      </w:r>
      <w:r w:rsidR="00042467" w:rsidRPr="001A1E70">
        <w:rPr>
          <w:rFonts w:ascii="Arial" w:hAnsi="Arial" w:cs="Arial"/>
          <w:sz w:val="24"/>
          <w:szCs w:val="24"/>
        </w:rPr>
        <w:t xml:space="preserve"> się z Regulaminem i </w:t>
      </w:r>
      <w:r w:rsidR="00AE44D8">
        <w:rPr>
          <w:rFonts w:ascii="Arial" w:hAnsi="Arial" w:cs="Arial"/>
          <w:sz w:val="24"/>
          <w:szCs w:val="24"/>
        </w:rPr>
        <w:t>jego akceptacją</w:t>
      </w:r>
      <w:r w:rsidR="00094B6A" w:rsidRPr="001A1E70">
        <w:rPr>
          <w:rFonts w:ascii="Arial" w:hAnsi="Arial" w:cs="Arial"/>
          <w:sz w:val="24"/>
          <w:szCs w:val="24"/>
        </w:rPr>
        <w:t>.</w:t>
      </w:r>
    </w:p>
    <w:p w:rsidR="000711BC" w:rsidRDefault="00094B6A">
      <w:pPr>
        <w:pStyle w:val="Akapitzlist"/>
        <w:numPr>
          <w:ilvl w:val="0"/>
          <w:numId w:val="1"/>
        </w:numPr>
        <w:spacing w:line="336" w:lineRule="auto"/>
        <w:ind w:left="426" w:hanging="426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1A1E70">
        <w:rPr>
          <w:rFonts w:ascii="Arial" w:hAnsi="Arial" w:cs="Arial"/>
          <w:color w:val="000000" w:themeColor="text1"/>
          <w:sz w:val="24"/>
          <w:szCs w:val="24"/>
        </w:rPr>
        <w:t>Uczestnik</w:t>
      </w:r>
      <w:r w:rsidRPr="001A1E70">
        <w:rPr>
          <w:rFonts w:ascii="Arial" w:hAnsi="Arial" w:cs="Arial"/>
          <w:sz w:val="24"/>
          <w:szCs w:val="24"/>
          <w:lang w:eastAsia="en-US"/>
        </w:rPr>
        <w:t xml:space="preserve"> możne zgłosić do Plebiscytu wyłącznie kandydaturę innej osoby</w:t>
      </w:r>
      <w:r w:rsidR="004B41A8" w:rsidRPr="001A1E70">
        <w:rPr>
          <w:rFonts w:ascii="Arial" w:hAnsi="Arial" w:cs="Arial"/>
          <w:sz w:val="24"/>
          <w:szCs w:val="24"/>
          <w:lang w:eastAsia="en-US"/>
        </w:rPr>
        <w:t>. Z</w:t>
      </w:r>
      <w:r w:rsidRPr="001A1E70">
        <w:rPr>
          <w:rFonts w:ascii="Arial" w:hAnsi="Arial" w:cs="Arial"/>
          <w:sz w:val="24"/>
          <w:szCs w:val="24"/>
          <w:lang w:eastAsia="en-US"/>
        </w:rPr>
        <w:t>głaszana osoba</w:t>
      </w:r>
      <w:r w:rsidR="004B41A8" w:rsidRPr="001A1E70">
        <w:rPr>
          <w:rFonts w:ascii="Arial" w:hAnsi="Arial" w:cs="Arial"/>
          <w:sz w:val="24"/>
          <w:szCs w:val="24"/>
          <w:lang w:eastAsia="en-US"/>
        </w:rPr>
        <w:t xml:space="preserve"> będzie w dalszej części Regulaminu</w:t>
      </w:r>
      <w:r w:rsidRPr="001A1E70">
        <w:rPr>
          <w:rFonts w:ascii="Arial" w:hAnsi="Arial" w:cs="Arial"/>
          <w:sz w:val="24"/>
          <w:szCs w:val="24"/>
          <w:lang w:eastAsia="en-US"/>
        </w:rPr>
        <w:t xml:space="preserve"> </w:t>
      </w:r>
      <w:r w:rsidR="004B41A8" w:rsidRPr="001A1E70">
        <w:rPr>
          <w:rFonts w:ascii="Arial" w:hAnsi="Arial" w:cs="Arial"/>
          <w:sz w:val="24"/>
          <w:szCs w:val="24"/>
          <w:lang w:eastAsia="en-US"/>
        </w:rPr>
        <w:t>nazywana również</w:t>
      </w:r>
      <w:r w:rsidRPr="001A1E70">
        <w:rPr>
          <w:rFonts w:ascii="Arial" w:hAnsi="Arial" w:cs="Arial"/>
          <w:sz w:val="24"/>
          <w:szCs w:val="24"/>
          <w:lang w:eastAsia="en-US"/>
        </w:rPr>
        <w:t xml:space="preserve"> </w:t>
      </w:r>
      <w:r w:rsidR="008F6C86" w:rsidRPr="001A1E70">
        <w:rPr>
          <w:rFonts w:ascii="Arial" w:hAnsi="Arial" w:cs="Arial"/>
          <w:bCs/>
          <w:sz w:val="24"/>
          <w:szCs w:val="24"/>
          <w:lang w:eastAsia="en-US"/>
        </w:rPr>
        <w:t>„K</w:t>
      </w:r>
      <w:r w:rsidRPr="001A1E70">
        <w:rPr>
          <w:rFonts w:ascii="Arial" w:hAnsi="Arial" w:cs="Arial"/>
          <w:bCs/>
          <w:sz w:val="24"/>
          <w:szCs w:val="24"/>
          <w:lang w:eastAsia="en-US"/>
        </w:rPr>
        <w:t>andydatk</w:t>
      </w:r>
      <w:r w:rsidR="004B41A8" w:rsidRPr="001A1E70">
        <w:rPr>
          <w:rFonts w:ascii="Arial" w:hAnsi="Arial" w:cs="Arial"/>
          <w:bCs/>
          <w:sz w:val="24"/>
          <w:szCs w:val="24"/>
          <w:lang w:eastAsia="en-US"/>
        </w:rPr>
        <w:t>ą</w:t>
      </w:r>
      <w:r w:rsidRPr="001A1E70">
        <w:rPr>
          <w:rFonts w:ascii="Arial" w:hAnsi="Arial" w:cs="Arial"/>
          <w:bCs/>
          <w:sz w:val="24"/>
          <w:szCs w:val="24"/>
          <w:lang w:eastAsia="en-US"/>
        </w:rPr>
        <w:t>”</w:t>
      </w:r>
      <w:r w:rsidR="004B41A8" w:rsidRPr="001A1E70">
        <w:rPr>
          <w:rFonts w:ascii="Arial" w:hAnsi="Arial" w:cs="Arial"/>
          <w:sz w:val="24"/>
          <w:szCs w:val="24"/>
          <w:lang w:eastAsia="en-US"/>
        </w:rPr>
        <w:t>.</w:t>
      </w:r>
    </w:p>
    <w:p w:rsidR="000711BC" w:rsidRPr="002440CA" w:rsidRDefault="00094B6A">
      <w:pPr>
        <w:pStyle w:val="Akapitzlist"/>
        <w:numPr>
          <w:ilvl w:val="0"/>
          <w:numId w:val="1"/>
        </w:numPr>
        <w:spacing w:line="336" w:lineRule="auto"/>
        <w:ind w:left="426" w:hanging="426"/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2440CA">
        <w:rPr>
          <w:rFonts w:ascii="Arial" w:hAnsi="Arial" w:cs="Arial"/>
          <w:color w:val="000000" w:themeColor="text1"/>
          <w:sz w:val="24"/>
          <w:szCs w:val="24"/>
        </w:rPr>
        <w:t xml:space="preserve">Uczestnikami </w:t>
      </w:r>
      <w:r w:rsidR="00BC0C5B" w:rsidRPr="002440CA">
        <w:rPr>
          <w:rFonts w:ascii="Arial" w:hAnsi="Arial" w:cs="Arial"/>
          <w:color w:val="000000" w:themeColor="text1"/>
          <w:sz w:val="24"/>
          <w:szCs w:val="24"/>
        </w:rPr>
        <w:t>(</w:t>
      </w:r>
      <w:r w:rsidR="001258BC" w:rsidRPr="002440CA">
        <w:rPr>
          <w:rFonts w:ascii="Arial" w:hAnsi="Arial" w:cs="Arial"/>
          <w:color w:val="000000" w:themeColor="text1"/>
          <w:sz w:val="24"/>
          <w:szCs w:val="24"/>
        </w:rPr>
        <w:t>zgłaszającym</w:t>
      </w:r>
      <w:r w:rsidR="002440CA">
        <w:rPr>
          <w:rFonts w:ascii="Arial" w:hAnsi="Arial" w:cs="Arial"/>
          <w:color w:val="000000" w:themeColor="text1"/>
          <w:sz w:val="24"/>
          <w:szCs w:val="24"/>
        </w:rPr>
        <w:t>i</w:t>
      </w:r>
      <w:r w:rsidR="001258BC" w:rsidRPr="002440CA">
        <w:rPr>
          <w:rFonts w:ascii="Arial" w:hAnsi="Arial" w:cs="Arial"/>
          <w:color w:val="000000" w:themeColor="text1"/>
          <w:sz w:val="24"/>
          <w:szCs w:val="24"/>
        </w:rPr>
        <w:t xml:space="preserve"> lub głosującym</w:t>
      </w:r>
      <w:r w:rsidR="002440CA">
        <w:rPr>
          <w:rFonts w:ascii="Arial" w:hAnsi="Arial" w:cs="Arial"/>
          <w:color w:val="000000" w:themeColor="text1"/>
          <w:sz w:val="24"/>
          <w:szCs w:val="24"/>
        </w:rPr>
        <w:t>i</w:t>
      </w:r>
      <w:r w:rsidR="00BC0C5B" w:rsidRPr="002440CA">
        <w:rPr>
          <w:rFonts w:ascii="Arial" w:hAnsi="Arial" w:cs="Arial"/>
          <w:color w:val="000000" w:themeColor="text1"/>
          <w:sz w:val="24"/>
          <w:szCs w:val="24"/>
        </w:rPr>
        <w:t>)</w:t>
      </w:r>
      <w:r w:rsidR="008F6C86" w:rsidRPr="002440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0C5B" w:rsidRPr="002440CA">
        <w:rPr>
          <w:rFonts w:ascii="Arial" w:hAnsi="Arial" w:cs="Arial"/>
          <w:color w:val="000000" w:themeColor="text1"/>
          <w:sz w:val="24"/>
          <w:szCs w:val="24"/>
        </w:rPr>
        <w:t>P</w:t>
      </w:r>
      <w:r w:rsidRPr="002440CA">
        <w:rPr>
          <w:rFonts w:ascii="Arial" w:hAnsi="Arial" w:cs="Arial"/>
          <w:color w:val="000000" w:themeColor="text1"/>
          <w:sz w:val="24"/>
          <w:szCs w:val="24"/>
        </w:rPr>
        <w:t>lebisc</w:t>
      </w:r>
      <w:r w:rsidR="008F6C86" w:rsidRPr="002440CA">
        <w:rPr>
          <w:rFonts w:ascii="Arial" w:hAnsi="Arial" w:cs="Arial"/>
          <w:color w:val="000000" w:themeColor="text1"/>
          <w:sz w:val="24"/>
          <w:szCs w:val="24"/>
        </w:rPr>
        <w:t>ytu</w:t>
      </w:r>
      <w:r w:rsidRPr="002440CA">
        <w:rPr>
          <w:rFonts w:ascii="Arial" w:hAnsi="Arial" w:cs="Arial"/>
          <w:color w:val="000000" w:themeColor="text1"/>
          <w:sz w:val="24"/>
          <w:szCs w:val="24"/>
        </w:rPr>
        <w:t xml:space="preserve"> mogą być</w:t>
      </w:r>
      <w:r w:rsidRPr="002440CA">
        <w:rPr>
          <w:rFonts w:ascii="Arial" w:hAnsi="Arial" w:cs="Arial"/>
          <w:color w:val="000000"/>
          <w:sz w:val="24"/>
          <w:szCs w:val="24"/>
          <w:lang w:eastAsia="en-US"/>
        </w:rPr>
        <w:t xml:space="preserve"> </w:t>
      </w:r>
      <w:r w:rsidR="00BC0C5B" w:rsidRPr="002440CA">
        <w:rPr>
          <w:rFonts w:ascii="Arial" w:hAnsi="Arial" w:cs="Arial"/>
          <w:color w:val="000000"/>
          <w:sz w:val="24"/>
          <w:szCs w:val="24"/>
          <w:lang w:eastAsia="en-US"/>
        </w:rPr>
        <w:t>pełnoletnie</w:t>
      </w:r>
      <w:r w:rsidRPr="002440CA">
        <w:rPr>
          <w:rFonts w:ascii="Arial" w:hAnsi="Arial" w:cs="Arial"/>
          <w:color w:val="000000"/>
          <w:sz w:val="24"/>
          <w:szCs w:val="24"/>
          <w:lang w:eastAsia="en-US"/>
        </w:rPr>
        <w:t xml:space="preserve"> osoby fizyczne</w:t>
      </w:r>
      <w:r w:rsidR="001258BC" w:rsidRPr="002440CA">
        <w:rPr>
          <w:rFonts w:ascii="Arial" w:hAnsi="Arial" w:cs="Arial"/>
          <w:color w:val="000000"/>
          <w:sz w:val="24"/>
          <w:szCs w:val="24"/>
          <w:lang w:eastAsia="en-US"/>
        </w:rPr>
        <w:t xml:space="preserve">. </w:t>
      </w:r>
      <w:r w:rsidR="001258BC" w:rsidRPr="002440CA">
        <w:rPr>
          <w:rFonts w:ascii="Arial" w:hAnsi="Arial" w:cs="Arial"/>
          <w:color w:val="000000"/>
          <w:sz w:val="24"/>
          <w:szCs w:val="24"/>
        </w:rPr>
        <w:t>Kandydatką mogą być osoby powyżej 16 roku życia</w:t>
      </w:r>
      <w:r w:rsidR="002440CA">
        <w:rPr>
          <w:rFonts w:ascii="Arial" w:hAnsi="Arial" w:cs="Arial"/>
          <w:color w:val="000000"/>
          <w:sz w:val="24"/>
          <w:szCs w:val="24"/>
        </w:rPr>
        <w:t>.</w:t>
      </w:r>
    </w:p>
    <w:p w:rsidR="000711BC" w:rsidRPr="002440CA" w:rsidRDefault="00FB4273">
      <w:pPr>
        <w:pStyle w:val="Default"/>
        <w:numPr>
          <w:ilvl w:val="0"/>
          <w:numId w:val="1"/>
        </w:numPr>
        <w:spacing w:line="336" w:lineRule="auto"/>
        <w:ind w:left="426" w:hanging="426"/>
        <w:jc w:val="both"/>
        <w:rPr>
          <w:rFonts w:ascii="Arial" w:hAnsi="Arial" w:cs="Arial"/>
          <w:lang w:eastAsia="en-US"/>
        </w:rPr>
      </w:pPr>
      <w:r w:rsidRPr="002440CA">
        <w:rPr>
          <w:rFonts w:ascii="Arial" w:hAnsi="Arial" w:cs="Arial"/>
          <w:color w:val="000000" w:themeColor="text1"/>
        </w:rPr>
        <w:t xml:space="preserve">Spośród dokonanych zgłoszeń </w:t>
      </w:r>
      <w:r w:rsidR="005D6692" w:rsidRPr="002440CA">
        <w:rPr>
          <w:rFonts w:ascii="Arial" w:hAnsi="Arial" w:cs="Arial"/>
          <w:color w:val="000000" w:themeColor="text1"/>
        </w:rPr>
        <w:t xml:space="preserve">kandydatek </w:t>
      </w:r>
      <w:r w:rsidRPr="002440CA">
        <w:rPr>
          <w:rFonts w:ascii="Arial" w:hAnsi="Arial" w:cs="Arial"/>
          <w:color w:val="000000" w:themeColor="text1"/>
        </w:rPr>
        <w:t xml:space="preserve">Kapituła Plebiscytu </w:t>
      </w:r>
      <w:r w:rsidR="00E876C9" w:rsidRPr="002440CA">
        <w:rPr>
          <w:rFonts w:ascii="Arial" w:hAnsi="Arial" w:cs="Arial"/>
          <w:color w:val="000000" w:themeColor="text1"/>
        </w:rPr>
        <w:t>(</w:t>
      </w:r>
      <w:r w:rsidRPr="002440CA">
        <w:rPr>
          <w:rFonts w:ascii="Arial" w:hAnsi="Arial" w:cs="Arial"/>
          <w:color w:val="000000" w:themeColor="text1"/>
        </w:rPr>
        <w:t>zwana dalej „Kapitułą”</w:t>
      </w:r>
      <w:r w:rsidR="00E876C9" w:rsidRPr="002440CA">
        <w:rPr>
          <w:rFonts w:ascii="Arial" w:hAnsi="Arial" w:cs="Arial"/>
          <w:color w:val="000000" w:themeColor="text1"/>
        </w:rPr>
        <w:t>),</w:t>
      </w:r>
      <w:r w:rsidRPr="002440CA">
        <w:rPr>
          <w:rFonts w:ascii="Arial" w:hAnsi="Arial" w:cs="Arial"/>
          <w:color w:val="000000" w:themeColor="text1"/>
        </w:rPr>
        <w:t xml:space="preserve"> przyzna 10 </w:t>
      </w:r>
      <w:r w:rsidR="008F6C86" w:rsidRPr="002440CA">
        <w:rPr>
          <w:rFonts w:ascii="Arial" w:hAnsi="Arial" w:cs="Arial"/>
          <w:color w:val="000000" w:themeColor="text1"/>
        </w:rPr>
        <w:t xml:space="preserve">(słownie: dziesięć) </w:t>
      </w:r>
      <w:r w:rsidRPr="002440CA">
        <w:rPr>
          <w:rFonts w:ascii="Arial" w:hAnsi="Arial" w:cs="Arial"/>
          <w:color w:val="000000" w:themeColor="text1"/>
        </w:rPr>
        <w:t>nominacji. Ostateczny wyb</w:t>
      </w:r>
      <w:r w:rsidR="00E876C9" w:rsidRPr="002440CA">
        <w:rPr>
          <w:rFonts w:ascii="Arial" w:hAnsi="Arial" w:cs="Arial"/>
          <w:color w:val="000000" w:themeColor="text1"/>
        </w:rPr>
        <w:t>ór</w:t>
      </w:r>
      <w:r w:rsidRPr="002440CA">
        <w:rPr>
          <w:rFonts w:ascii="Arial" w:hAnsi="Arial" w:cs="Arial"/>
          <w:color w:val="000000" w:themeColor="text1"/>
        </w:rPr>
        <w:t xml:space="preserve"> laureatki zostanie dokonany w drodze głosowania</w:t>
      </w:r>
      <w:r w:rsidR="00E876C9" w:rsidRPr="002440CA">
        <w:rPr>
          <w:rFonts w:ascii="Arial" w:hAnsi="Arial" w:cs="Arial"/>
          <w:color w:val="000000" w:themeColor="text1"/>
        </w:rPr>
        <w:t>, o którym mowa w § 6 Regulaminu</w:t>
      </w:r>
      <w:r w:rsidR="00094B6A" w:rsidRPr="002440CA">
        <w:rPr>
          <w:rFonts w:ascii="Arial" w:hAnsi="Arial" w:cs="Arial"/>
          <w:color w:val="000000" w:themeColor="text1"/>
        </w:rPr>
        <w:t>.</w:t>
      </w:r>
    </w:p>
    <w:p w:rsidR="000711BC" w:rsidRPr="002440CA" w:rsidRDefault="00C76678">
      <w:pPr>
        <w:pStyle w:val="Default"/>
        <w:numPr>
          <w:ilvl w:val="0"/>
          <w:numId w:val="1"/>
        </w:numPr>
        <w:spacing w:line="336" w:lineRule="auto"/>
        <w:ind w:left="426" w:hanging="426"/>
        <w:jc w:val="both"/>
        <w:rPr>
          <w:rFonts w:ascii="Arial" w:hAnsi="Arial" w:cs="Arial"/>
        </w:rPr>
      </w:pPr>
      <w:r w:rsidRPr="002440CA">
        <w:rPr>
          <w:rFonts w:ascii="Arial" w:hAnsi="Arial" w:cs="Arial"/>
          <w:color w:val="000000" w:themeColor="text1"/>
        </w:rPr>
        <w:t xml:space="preserve">Udział w Plebiscycie jest dobrowolny i </w:t>
      </w:r>
      <w:r w:rsidR="006E7A9E" w:rsidRPr="002440CA">
        <w:rPr>
          <w:rFonts w:ascii="Arial" w:hAnsi="Arial" w:cs="Arial"/>
          <w:color w:val="000000" w:themeColor="text1"/>
        </w:rPr>
        <w:t>wolny od opłat</w:t>
      </w:r>
      <w:r w:rsidRPr="002440CA">
        <w:rPr>
          <w:rFonts w:ascii="Arial" w:hAnsi="Arial" w:cs="Arial"/>
          <w:color w:val="000000" w:themeColor="text1"/>
        </w:rPr>
        <w:t>.</w:t>
      </w:r>
      <w:r w:rsidR="006E7A9E" w:rsidRPr="002440CA">
        <w:rPr>
          <w:rFonts w:ascii="Arial" w:eastAsia="Times New Roman" w:hAnsi="Arial" w:cs="Arial"/>
        </w:rPr>
        <w:t xml:space="preserve"> Organizator nie zwraca ewentualnych kosztów związanych z uczestnictwem w Plebiscycie.</w:t>
      </w:r>
    </w:p>
    <w:p w:rsidR="000711BC" w:rsidRDefault="005E01AC">
      <w:pPr>
        <w:pStyle w:val="Akapitzlist"/>
        <w:spacing w:line="336" w:lineRule="auto"/>
        <w:ind w:left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A1E70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§ </w:t>
      </w:r>
      <w:r w:rsidR="00E802B1" w:rsidRPr="001A1E70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986358" w:rsidRPr="001A1E70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0711BC" w:rsidRDefault="001258BC">
      <w:pPr>
        <w:pStyle w:val="Akapitzlist"/>
        <w:spacing w:line="336" w:lineRule="auto"/>
        <w:ind w:left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Harmonogram </w:t>
      </w:r>
      <w:r w:rsidR="005E01AC" w:rsidRPr="00201765">
        <w:rPr>
          <w:rFonts w:ascii="Arial" w:hAnsi="Arial" w:cs="Arial"/>
          <w:b/>
          <w:color w:val="000000" w:themeColor="text1"/>
          <w:sz w:val="24"/>
          <w:szCs w:val="24"/>
        </w:rPr>
        <w:t>plebiscytu</w:t>
      </w:r>
    </w:p>
    <w:p w:rsidR="000711BC" w:rsidRDefault="005E01AC">
      <w:pPr>
        <w:pStyle w:val="Akapitzlist"/>
        <w:spacing w:line="336" w:lineRule="auto"/>
        <w:ind w:left="0"/>
        <w:jc w:val="both"/>
        <w:rPr>
          <w:rFonts w:ascii="Arial" w:hAnsi="Arial" w:cs="Arial"/>
          <w:sz w:val="24"/>
          <w:szCs w:val="24"/>
        </w:rPr>
      </w:pPr>
      <w:r w:rsidRPr="00201765">
        <w:rPr>
          <w:rFonts w:ascii="Arial" w:hAnsi="Arial" w:cs="Arial"/>
          <w:sz w:val="24"/>
          <w:szCs w:val="24"/>
        </w:rPr>
        <w:t>Plebiscyt organizowany będzie od dnia</w:t>
      </w:r>
      <w:r w:rsidR="00485306">
        <w:rPr>
          <w:rFonts w:ascii="Arial" w:hAnsi="Arial" w:cs="Arial"/>
          <w:sz w:val="24"/>
          <w:szCs w:val="24"/>
        </w:rPr>
        <w:t xml:space="preserve"> </w:t>
      </w:r>
      <w:r w:rsidR="00485306" w:rsidRPr="00485306">
        <w:rPr>
          <w:rFonts w:ascii="Arial" w:hAnsi="Arial" w:cs="Arial"/>
          <w:b/>
          <w:sz w:val="24"/>
          <w:szCs w:val="24"/>
        </w:rPr>
        <w:t>31</w:t>
      </w:r>
      <w:r w:rsidR="001258BC" w:rsidRPr="00485306">
        <w:rPr>
          <w:rFonts w:ascii="Arial" w:hAnsi="Arial" w:cs="Arial"/>
          <w:b/>
          <w:sz w:val="24"/>
          <w:szCs w:val="24"/>
        </w:rPr>
        <w:t xml:space="preserve"> maja</w:t>
      </w:r>
      <w:r w:rsidRPr="00485306">
        <w:rPr>
          <w:rFonts w:ascii="Arial" w:hAnsi="Arial" w:cs="Arial"/>
          <w:b/>
          <w:sz w:val="24"/>
          <w:szCs w:val="24"/>
        </w:rPr>
        <w:t xml:space="preserve"> </w:t>
      </w:r>
      <w:r w:rsidR="006C3FBF" w:rsidRPr="00485306">
        <w:rPr>
          <w:rFonts w:ascii="Arial" w:hAnsi="Arial" w:cs="Arial"/>
          <w:b/>
          <w:sz w:val="24"/>
          <w:szCs w:val="24"/>
        </w:rPr>
        <w:t xml:space="preserve">2021 </w:t>
      </w:r>
      <w:r w:rsidRPr="00485306">
        <w:rPr>
          <w:rFonts w:ascii="Arial" w:hAnsi="Arial" w:cs="Arial"/>
          <w:b/>
          <w:sz w:val="24"/>
          <w:szCs w:val="24"/>
        </w:rPr>
        <w:t>r.</w:t>
      </w:r>
      <w:r w:rsidRPr="00201765">
        <w:rPr>
          <w:rFonts w:ascii="Arial" w:hAnsi="Arial" w:cs="Arial"/>
          <w:b/>
          <w:sz w:val="24"/>
          <w:szCs w:val="24"/>
        </w:rPr>
        <w:t xml:space="preserve"> </w:t>
      </w:r>
      <w:r w:rsidRPr="00201765">
        <w:rPr>
          <w:rFonts w:ascii="Arial" w:hAnsi="Arial" w:cs="Arial"/>
          <w:sz w:val="24"/>
          <w:szCs w:val="24"/>
        </w:rPr>
        <w:t>następującymi etapami:</w:t>
      </w:r>
    </w:p>
    <w:p w:rsidR="000711BC" w:rsidRPr="00485306" w:rsidRDefault="00485306">
      <w:pPr>
        <w:pStyle w:val="Akapitzlist"/>
        <w:numPr>
          <w:ilvl w:val="0"/>
          <w:numId w:val="18"/>
        </w:numPr>
        <w:spacing w:line="336" w:lineRule="auto"/>
        <w:ind w:left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485306">
        <w:rPr>
          <w:rFonts w:ascii="Arial" w:hAnsi="Arial" w:cs="Arial"/>
          <w:b/>
          <w:color w:val="000000"/>
          <w:sz w:val="24"/>
          <w:szCs w:val="24"/>
        </w:rPr>
        <w:t>31</w:t>
      </w:r>
      <w:r w:rsidR="00943F17" w:rsidRPr="0048530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B432C" w:rsidRPr="00485306">
        <w:rPr>
          <w:rFonts w:ascii="Arial" w:hAnsi="Arial" w:cs="Arial"/>
          <w:b/>
          <w:color w:val="000000"/>
          <w:sz w:val="24"/>
          <w:szCs w:val="24"/>
        </w:rPr>
        <w:t>maja –</w:t>
      </w:r>
      <w:r w:rsidR="00943F17" w:rsidRPr="0048530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85306">
        <w:rPr>
          <w:rFonts w:ascii="Arial" w:hAnsi="Arial" w:cs="Arial"/>
          <w:b/>
          <w:color w:val="000000"/>
          <w:sz w:val="24"/>
          <w:szCs w:val="24"/>
        </w:rPr>
        <w:t>30</w:t>
      </w:r>
      <w:r w:rsidR="00943F17" w:rsidRPr="0048530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B432C" w:rsidRPr="00485306">
        <w:rPr>
          <w:rFonts w:ascii="Arial" w:hAnsi="Arial" w:cs="Arial"/>
          <w:b/>
          <w:color w:val="000000"/>
          <w:sz w:val="24"/>
          <w:szCs w:val="24"/>
        </w:rPr>
        <w:t>czerwca </w:t>
      </w:r>
      <w:r w:rsidR="009B432C" w:rsidRPr="00485306">
        <w:rPr>
          <w:rFonts w:ascii="Arial" w:hAnsi="Arial" w:cs="Arial"/>
          <w:color w:val="000000"/>
          <w:sz w:val="24"/>
          <w:szCs w:val="24"/>
        </w:rPr>
        <w:t>– zgłoszenia do Plebiscytu;</w:t>
      </w:r>
    </w:p>
    <w:p w:rsidR="000711BC" w:rsidRPr="00485306" w:rsidRDefault="005A7907">
      <w:pPr>
        <w:pStyle w:val="Akapitzlist"/>
        <w:numPr>
          <w:ilvl w:val="0"/>
          <w:numId w:val="18"/>
        </w:numPr>
        <w:spacing w:line="336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1</w:t>
      </w:r>
      <w:r w:rsidR="00943F17" w:rsidRPr="0048530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czerwca </w:t>
      </w:r>
      <w:r w:rsidR="009B432C" w:rsidRPr="00485306">
        <w:rPr>
          <w:rFonts w:ascii="Arial" w:hAnsi="Arial" w:cs="Arial"/>
          <w:b/>
          <w:color w:val="000000"/>
          <w:sz w:val="24"/>
          <w:szCs w:val="24"/>
        </w:rPr>
        <w:t>–</w:t>
      </w:r>
      <w:r w:rsidR="00943F17" w:rsidRPr="0048530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85306" w:rsidRPr="00485306">
        <w:rPr>
          <w:rFonts w:ascii="Arial" w:hAnsi="Arial" w:cs="Arial"/>
          <w:b/>
          <w:color w:val="000000"/>
          <w:sz w:val="24"/>
          <w:szCs w:val="24"/>
        </w:rPr>
        <w:t>1 lipca</w:t>
      </w:r>
      <w:r w:rsidR="00201765" w:rsidRPr="0048530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B432C" w:rsidRPr="00485306">
        <w:rPr>
          <w:rFonts w:ascii="Arial" w:hAnsi="Arial" w:cs="Arial"/>
          <w:color w:val="000000"/>
          <w:sz w:val="24"/>
          <w:szCs w:val="24"/>
        </w:rPr>
        <w:t xml:space="preserve">– </w:t>
      </w:r>
      <w:r w:rsidR="0019245A" w:rsidRPr="00485306">
        <w:rPr>
          <w:rFonts w:ascii="Arial" w:hAnsi="Arial" w:cs="Arial"/>
          <w:color w:val="000000"/>
          <w:sz w:val="24"/>
          <w:szCs w:val="24"/>
        </w:rPr>
        <w:t xml:space="preserve"> ocena</w:t>
      </w:r>
      <w:r w:rsidR="003A7FF9" w:rsidRPr="00485306">
        <w:rPr>
          <w:rFonts w:ascii="Arial" w:hAnsi="Arial" w:cs="Arial"/>
          <w:color w:val="000000"/>
          <w:sz w:val="24"/>
          <w:szCs w:val="24"/>
        </w:rPr>
        <w:t xml:space="preserve"> zgłoszeń</w:t>
      </w:r>
      <w:r w:rsidR="0019245A" w:rsidRPr="00485306">
        <w:rPr>
          <w:rFonts w:ascii="Arial" w:hAnsi="Arial" w:cs="Arial"/>
          <w:color w:val="000000"/>
          <w:sz w:val="24"/>
          <w:szCs w:val="24"/>
        </w:rPr>
        <w:t>;</w:t>
      </w:r>
    </w:p>
    <w:p w:rsidR="000711BC" w:rsidRPr="00485306" w:rsidRDefault="00485306">
      <w:pPr>
        <w:pStyle w:val="Akapitzlist"/>
        <w:numPr>
          <w:ilvl w:val="0"/>
          <w:numId w:val="18"/>
        </w:numPr>
        <w:spacing w:line="336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485306">
        <w:rPr>
          <w:rFonts w:ascii="Arial" w:hAnsi="Arial" w:cs="Arial"/>
          <w:b/>
          <w:color w:val="000000"/>
          <w:sz w:val="24"/>
          <w:szCs w:val="24"/>
        </w:rPr>
        <w:t>1 lipca</w:t>
      </w:r>
      <w:r w:rsidR="002440CA" w:rsidRPr="0048530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B432C" w:rsidRPr="00485306">
        <w:rPr>
          <w:rFonts w:ascii="Arial" w:hAnsi="Arial" w:cs="Arial"/>
          <w:b/>
          <w:color w:val="000000"/>
          <w:sz w:val="24"/>
          <w:szCs w:val="24"/>
        </w:rPr>
        <w:t>–</w:t>
      </w:r>
      <w:r w:rsidR="002440CA" w:rsidRPr="0048530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85306">
        <w:rPr>
          <w:rFonts w:ascii="Arial" w:hAnsi="Arial" w:cs="Arial"/>
          <w:b/>
          <w:color w:val="000000"/>
          <w:sz w:val="24"/>
          <w:szCs w:val="24"/>
        </w:rPr>
        <w:t>9</w:t>
      </w:r>
      <w:r w:rsidR="008E7A42" w:rsidRPr="0048530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01765" w:rsidRPr="00485306">
        <w:rPr>
          <w:rFonts w:ascii="Arial" w:hAnsi="Arial" w:cs="Arial"/>
          <w:b/>
          <w:color w:val="000000"/>
          <w:sz w:val="24"/>
          <w:szCs w:val="24"/>
        </w:rPr>
        <w:t>lipca</w:t>
      </w:r>
      <w:r w:rsidR="00B32B97" w:rsidRPr="0048530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B432C" w:rsidRPr="00485306">
        <w:rPr>
          <w:rFonts w:ascii="Arial" w:hAnsi="Arial" w:cs="Arial"/>
          <w:color w:val="000000"/>
          <w:sz w:val="24"/>
          <w:szCs w:val="24"/>
        </w:rPr>
        <w:t>– obrady Kapituły Plebiscytu;</w:t>
      </w:r>
    </w:p>
    <w:p w:rsidR="000711BC" w:rsidRPr="00485306" w:rsidRDefault="00485306">
      <w:pPr>
        <w:pStyle w:val="Akapitzlist"/>
        <w:numPr>
          <w:ilvl w:val="0"/>
          <w:numId w:val="18"/>
        </w:numPr>
        <w:spacing w:line="336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485306">
        <w:rPr>
          <w:rFonts w:ascii="Arial" w:hAnsi="Arial" w:cs="Arial"/>
          <w:b/>
          <w:color w:val="000000"/>
          <w:sz w:val="24"/>
          <w:szCs w:val="24"/>
        </w:rPr>
        <w:t>20</w:t>
      </w:r>
      <w:r w:rsidR="00943F17" w:rsidRPr="0048530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32B97" w:rsidRPr="00485306">
        <w:rPr>
          <w:rFonts w:ascii="Arial" w:hAnsi="Arial" w:cs="Arial"/>
          <w:b/>
          <w:color w:val="000000"/>
          <w:sz w:val="24"/>
          <w:szCs w:val="24"/>
        </w:rPr>
        <w:t>września</w:t>
      </w:r>
      <w:r w:rsidR="009B432C" w:rsidRPr="00485306">
        <w:rPr>
          <w:rFonts w:ascii="Arial" w:hAnsi="Arial" w:cs="Arial"/>
          <w:color w:val="000000"/>
          <w:sz w:val="24"/>
          <w:szCs w:val="24"/>
        </w:rPr>
        <w:t xml:space="preserve"> – ogłoszenie nominacji kandydatek do tytułu „Warszawianka Roku</w:t>
      </w:r>
      <w:r w:rsidRPr="00485306">
        <w:rPr>
          <w:rFonts w:ascii="Arial" w:hAnsi="Arial" w:cs="Arial"/>
          <w:color w:val="000000"/>
          <w:sz w:val="24"/>
          <w:szCs w:val="24"/>
        </w:rPr>
        <w:t>"</w:t>
      </w:r>
    </w:p>
    <w:p w:rsidR="000711BC" w:rsidRPr="00485306" w:rsidRDefault="00485306">
      <w:pPr>
        <w:pStyle w:val="Akapitzlist"/>
        <w:numPr>
          <w:ilvl w:val="0"/>
          <w:numId w:val="18"/>
        </w:numPr>
        <w:shd w:val="clear" w:color="auto" w:fill="FFFFFF"/>
        <w:spacing w:line="336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485306">
        <w:rPr>
          <w:rFonts w:ascii="Arial" w:hAnsi="Arial" w:cs="Arial"/>
          <w:b/>
          <w:color w:val="000000"/>
          <w:sz w:val="24"/>
          <w:szCs w:val="24"/>
        </w:rPr>
        <w:t>20</w:t>
      </w:r>
      <w:r w:rsidR="00943F17" w:rsidRPr="0048530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D2B9D" w:rsidRPr="00485306">
        <w:rPr>
          <w:rFonts w:ascii="Arial" w:hAnsi="Arial" w:cs="Arial"/>
          <w:b/>
          <w:color w:val="000000"/>
          <w:sz w:val="24"/>
          <w:szCs w:val="24"/>
        </w:rPr>
        <w:t xml:space="preserve">września </w:t>
      </w:r>
      <w:r w:rsidR="009B432C" w:rsidRPr="00485306">
        <w:rPr>
          <w:rFonts w:ascii="Arial" w:hAnsi="Arial" w:cs="Arial"/>
          <w:b/>
          <w:color w:val="000000"/>
          <w:sz w:val="24"/>
          <w:szCs w:val="24"/>
        </w:rPr>
        <w:t>–</w:t>
      </w:r>
      <w:r w:rsidRPr="00485306">
        <w:rPr>
          <w:rFonts w:ascii="Arial" w:hAnsi="Arial" w:cs="Arial"/>
          <w:b/>
          <w:color w:val="000000"/>
          <w:sz w:val="24"/>
          <w:szCs w:val="24"/>
        </w:rPr>
        <w:t xml:space="preserve"> 22</w:t>
      </w:r>
      <w:r w:rsidR="00943F17" w:rsidRPr="0048530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B432C" w:rsidRPr="00485306">
        <w:rPr>
          <w:rFonts w:ascii="Arial" w:hAnsi="Arial" w:cs="Arial"/>
          <w:b/>
          <w:color w:val="000000"/>
          <w:sz w:val="24"/>
          <w:szCs w:val="24"/>
        </w:rPr>
        <w:t>października r.</w:t>
      </w:r>
      <w:r w:rsidR="009B432C" w:rsidRPr="00485306">
        <w:rPr>
          <w:rFonts w:ascii="Arial" w:hAnsi="Arial" w:cs="Arial"/>
          <w:color w:val="000000"/>
          <w:sz w:val="24"/>
          <w:szCs w:val="24"/>
        </w:rPr>
        <w:t xml:space="preserve"> – głosowanie na Warszawiankę Roku</w:t>
      </w:r>
      <w:r w:rsidR="00D44818" w:rsidRPr="00485306">
        <w:rPr>
          <w:rFonts w:ascii="Arial" w:hAnsi="Arial" w:cs="Arial"/>
          <w:color w:val="000000"/>
          <w:sz w:val="24"/>
          <w:szCs w:val="24"/>
        </w:rPr>
        <w:t>;</w:t>
      </w:r>
    </w:p>
    <w:p w:rsidR="000711BC" w:rsidRPr="00485306" w:rsidRDefault="00485306">
      <w:pPr>
        <w:pStyle w:val="Akapitzlist"/>
        <w:numPr>
          <w:ilvl w:val="0"/>
          <w:numId w:val="18"/>
        </w:numPr>
        <w:spacing w:line="336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485306">
        <w:rPr>
          <w:rFonts w:ascii="Arial" w:hAnsi="Arial" w:cs="Arial"/>
          <w:b/>
          <w:color w:val="000000"/>
          <w:sz w:val="24"/>
          <w:szCs w:val="24"/>
        </w:rPr>
        <w:t>8 listopada</w:t>
      </w:r>
      <w:r w:rsidR="00943F17" w:rsidRPr="0048530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B432C" w:rsidRPr="00485306">
        <w:rPr>
          <w:rFonts w:ascii="Arial" w:hAnsi="Arial" w:cs="Arial"/>
          <w:color w:val="000000"/>
          <w:sz w:val="24"/>
          <w:szCs w:val="24"/>
        </w:rPr>
        <w:t>– ogło</w:t>
      </w:r>
      <w:r w:rsidRPr="00485306">
        <w:rPr>
          <w:rFonts w:ascii="Arial" w:hAnsi="Arial" w:cs="Arial"/>
          <w:color w:val="000000"/>
          <w:sz w:val="24"/>
          <w:szCs w:val="24"/>
        </w:rPr>
        <w:t xml:space="preserve">szenie wyników i uroczysta gala. </w:t>
      </w:r>
    </w:p>
    <w:p w:rsidR="000711BC" w:rsidRDefault="000711BC">
      <w:pPr>
        <w:spacing w:line="33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711BC" w:rsidRDefault="005E01AC">
      <w:pPr>
        <w:spacing w:line="33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A1E70">
        <w:rPr>
          <w:rFonts w:ascii="Arial" w:hAnsi="Arial" w:cs="Arial"/>
          <w:b/>
          <w:color w:val="000000" w:themeColor="text1"/>
          <w:sz w:val="24"/>
          <w:szCs w:val="24"/>
        </w:rPr>
        <w:t xml:space="preserve">§ </w:t>
      </w:r>
      <w:r w:rsidR="00E802B1" w:rsidRPr="001A1E70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1A1E70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0711BC" w:rsidRDefault="005E01AC">
      <w:pPr>
        <w:spacing w:line="33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A1E70">
        <w:rPr>
          <w:rFonts w:ascii="Arial" w:hAnsi="Arial" w:cs="Arial"/>
          <w:b/>
          <w:color w:val="000000" w:themeColor="text1"/>
          <w:sz w:val="24"/>
          <w:szCs w:val="24"/>
        </w:rPr>
        <w:t xml:space="preserve"> Zgłoszenia do Plebiscytu</w:t>
      </w:r>
    </w:p>
    <w:p w:rsidR="000711BC" w:rsidRDefault="005E01A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3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A1E70">
        <w:rPr>
          <w:rFonts w:ascii="Arial" w:hAnsi="Arial" w:cs="Arial"/>
          <w:sz w:val="24"/>
          <w:szCs w:val="24"/>
        </w:rPr>
        <w:t>Zgłoszenie kandydatki do tytułu „Warszawiank</w:t>
      </w:r>
      <w:r w:rsidR="008F6C86" w:rsidRPr="001A1E70">
        <w:rPr>
          <w:rFonts w:ascii="Arial" w:hAnsi="Arial" w:cs="Arial"/>
          <w:sz w:val="24"/>
          <w:szCs w:val="24"/>
        </w:rPr>
        <w:t>a</w:t>
      </w:r>
      <w:r w:rsidRPr="001A1E70">
        <w:rPr>
          <w:rFonts w:ascii="Arial" w:hAnsi="Arial" w:cs="Arial"/>
          <w:sz w:val="24"/>
          <w:szCs w:val="24"/>
        </w:rPr>
        <w:t xml:space="preserve"> Roku” polega na wypełnieniu </w:t>
      </w:r>
      <w:r w:rsidR="00A80A72" w:rsidRPr="001A1E70">
        <w:rPr>
          <w:rFonts w:ascii="Arial" w:hAnsi="Arial" w:cs="Arial"/>
          <w:sz w:val="24"/>
          <w:szCs w:val="24"/>
        </w:rPr>
        <w:t>f</w:t>
      </w:r>
      <w:r w:rsidRPr="001A1E70">
        <w:rPr>
          <w:rFonts w:ascii="Arial" w:hAnsi="Arial" w:cs="Arial"/>
          <w:sz w:val="24"/>
          <w:szCs w:val="24"/>
        </w:rPr>
        <w:t>ormularza zgłoszeniowego, który zawiera:</w:t>
      </w:r>
    </w:p>
    <w:p w:rsidR="000711BC" w:rsidRDefault="004A06C4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line="336" w:lineRule="auto"/>
        <w:ind w:left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1E70">
        <w:rPr>
          <w:rFonts w:ascii="Arial" w:hAnsi="Arial" w:cs="Arial"/>
          <w:color w:val="000000"/>
          <w:sz w:val="24"/>
          <w:szCs w:val="24"/>
          <w:lang w:eastAsia="en-US"/>
        </w:rPr>
        <w:t>imię i nazwisko</w:t>
      </w:r>
      <w:r w:rsidR="00805509" w:rsidRPr="001A1E70">
        <w:rPr>
          <w:rFonts w:ascii="Arial" w:hAnsi="Arial" w:cs="Arial"/>
          <w:color w:val="000000"/>
          <w:sz w:val="24"/>
          <w:szCs w:val="24"/>
          <w:lang w:eastAsia="en-US"/>
        </w:rPr>
        <w:t>, dane kontaktowe</w:t>
      </w:r>
      <w:r w:rsidRPr="001A1E70">
        <w:rPr>
          <w:rFonts w:ascii="Arial" w:hAnsi="Arial" w:cs="Arial"/>
          <w:color w:val="000000"/>
          <w:sz w:val="24"/>
          <w:szCs w:val="24"/>
          <w:lang w:eastAsia="en-US"/>
        </w:rPr>
        <w:t xml:space="preserve"> </w:t>
      </w:r>
      <w:r w:rsidR="008F6C86" w:rsidRPr="001A1E70">
        <w:rPr>
          <w:rFonts w:ascii="Arial" w:hAnsi="Arial" w:cs="Arial"/>
          <w:color w:val="000000"/>
          <w:sz w:val="24"/>
          <w:szCs w:val="24"/>
          <w:lang w:eastAsia="en-US"/>
        </w:rPr>
        <w:t>kandydatki</w:t>
      </w:r>
      <w:r w:rsidRPr="001A1E70">
        <w:rPr>
          <w:rFonts w:ascii="Arial" w:hAnsi="Arial" w:cs="Arial"/>
          <w:color w:val="000000"/>
          <w:sz w:val="24"/>
          <w:szCs w:val="24"/>
          <w:lang w:eastAsia="en-US"/>
        </w:rPr>
        <w:t xml:space="preserve"> (</w:t>
      </w:r>
      <w:r w:rsidRPr="001A1E70">
        <w:rPr>
          <w:rFonts w:ascii="Arial" w:hAnsi="Arial" w:cs="Arial"/>
          <w:i/>
          <w:color w:val="000000"/>
          <w:sz w:val="24"/>
          <w:szCs w:val="24"/>
          <w:lang w:eastAsia="en-US"/>
        </w:rPr>
        <w:t xml:space="preserve">podanie danych kontaktowych </w:t>
      </w:r>
      <w:r w:rsidR="002440CA">
        <w:rPr>
          <w:rFonts w:ascii="Arial" w:hAnsi="Arial" w:cs="Arial"/>
          <w:i/>
          <w:color w:val="000000"/>
          <w:sz w:val="24"/>
          <w:szCs w:val="24"/>
          <w:lang w:eastAsia="en-US"/>
        </w:rPr>
        <w:t xml:space="preserve">kandydatki </w:t>
      </w:r>
      <w:r w:rsidRPr="001A1E70">
        <w:rPr>
          <w:rFonts w:ascii="Arial" w:hAnsi="Arial" w:cs="Arial"/>
          <w:i/>
          <w:color w:val="000000"/>
          <w:sz w:val="24"/>
          <w:szCs w:val="24"/>
          <w:lang w:eastAsia="en-US"/>
        </w:rPr>
        <w:t xml:space="preserve">nie jest konieczne w </w:t>
      </w:r>
      <w:r w:rsidRPr="001A1E70">
        <w:rPr>
          <w:rFonts w:ascii="Arial" w:hAnsi="Arial" w:cs="Arial"/>
          <w:i/>
          <w:color w:val="000000" w:themeColor="text1"/>
          <w:sz w:val="24"/>
          <w:szCs w:val="24"/>
          <w:lang w:eastAsia="en-US"/>
        </w:rPr>
        <w:t>przypadku osób publicznych</w:t>
      </w:r>
      <w:r w:rsidR="0040211C" w:rsidRPr="001A1E70">
        <w:rPr>
          <w:rFonts w:ascii="Arial" w:hAnsi="Arial" w:cs="Arial"/>
          <w:color w:val="000000" w:themeColor="text1"/>
          <w:sz w:val="24"/>
          <w:szCs w:val="24"/>
          <w:lang w:eastAsia="en-US"/>
        </w:rPr>
        <w:t>)</w:t>
      </w:r>
      <w:r w:rsidR="00D243BB" w:rsidRPr="001A1E70">
        <w:rPr>
          <w:rFonts w:ascii="Arial" w:hAnsi="Arial" w:cs="Arial"/>
          <w:color w:val="000000" w:themeColor="text1"/>
          <w:sz w:val="24"/>
          <w:szCs w:val="24"/>
          <w:lang w:eastAsia="en-US"/>
        </w:rPr>
        <w:t>;</w:t>
      </w:r>
    </w:p>
    <w:p w:rsidR="000711BC" w:rsidRDefault="004A06C4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line="336" w:lineRule="auto"/>
        <w:ind w:left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1E70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uzasadnienie udziału </w:t>
      </w:r>
      <w:r w:rsidR="0040211C" w:rsidRPr="001A1E70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kandydatki </w:t>
      </w:r>
      <w:r w:rsidRPr="001A1E70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w </w:t>
      </w:r>
      <w:r w:rsidR="0040211C" w:rsidRPr="001A1E70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plebiscycie </w:t>
      </w:r>
      <w:r w:rsidR="00AF1C3C" w:rsidRPr="001A1E70">
        <w:rPr>
          <w:rFonts w:ascii="Arial" w:hAnsi="Arial" w:cs="Arial"/>
          <w:color w:val="000000" w:themeColor="text1"/>
          <w:sz w:val="24"/>
          <w:szCs w:val="24"/>
          <w:lang w:eastAsia="en-US"/>
        </w:rPr>
        <w:t>poprzez wybranie</w:t>
      </w:r>
      <w:r w:rsidR="00D16FA9" w:rsidRPr="001A1E70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wskazanych w formularzu opcji</w:t>
      </w:r>
      <w:r w:rsidR="00BE1D0E" w:rsidRPr="001A1E70">
        <w:rPr>
          <w:rFonts w:ascii="Arial" w:hAnsi="Arial" w:cs="Arial"/>
          <w:color w:val="000000" w:themeColor="text1"/>
          <w:spacing w:val="8"/>
          <w:sz w:val="24"/>
          <w:szCs w:val="24"/>
        </w:rPr>
        <w:t xml:space="preserve"> wg kryteriów określonych w </w:t>
      </w:r>
      <w:r w:rsidR="00BE1D0E" w:rsidRPr="001A1E70">
        <w:rPr>
          <w:rFonts w:ascii="Arial" w:hAnsi="Arial" w:cs="Arial"/>
          <w:color w:val="000000" w:themeColor="text1"/>
          <w:sz w:val="24"/>
          <w:szCs w:val="24"/>
        </w:rPr>
        <w:t xml:space="preserve">§ 5 </w:t>
      </w:r>
      <w:r w:rsidR="00934DC9">
        <w:rPr>
          <w:rFonts w:ascii="Arial" w:hAnsi="Arial" w:cs="Arial"/>
          <w:color w:val="000000" w:themeColor="text1"/>
          <w:sz w:val="24"/>
          <w:szCs w:val="24"/>
        </w:rPr>
        <w:t>ust</w:t>
      </w:r>
      <w:r w:rsidR="00BE1D0E" w:rsidRPr="001A1E70">
        <w:rPr>
          <w:rFonts w:ascii="Arial" w:hAnsi="Arial" w:cs="Arial"/>
          <w:color w:val="000000" w:themeColor="text1"/>
          <w:sz w:val="24"/>
          <w:szCs w:val="24"/>
        </w:rPr>
        <w:t>.</w:t>
      </w:r>
      <w:r w:rsidR="00934DC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E1D0E" w:rsidRPr="001A1E70">
        <w:rPr>
          <w:rFonts w:ascii="Arial" w:hAnsi="Arial" w:cs="Arial"/>
          <w:color w:val="000000" w:themeColor="text1"/>
          <w:sz w:val="24"/>
          <w:szCs w:val="24"/>
        </w:rPr>
        <w:t>2;</w:t>
      </w:r>
    </w:p>
    <w:p w:rsidR="000711BC" w:rsidRDefault="0040211C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line="336" w:lineRule="auto"/>
        <w:ind w:left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1E70">
        <w:rPr>
          <w:rFonts w:ascii="Arial" w:hAnsi="Arial" w:cs="Arial"/>
          <w:color w:val="000000" w:themeColor="text1"/>
          <w:sz w:val="24"/>
          <w:szCs w:val="24"/>
          <w:lang w:eastAsia="en-US"/>
        </w:rPr>
        <w:t>imię i nazwisko</w:t>
      </w:r>
      <w:r w:rsidR="0027749C" w:rsidRPr="001A1E70">
        <w:rPr>
          <w:rFonts w:ascii="Arial" w:hAnsi="Arial" w:cs="Arial"/>
          <w:color w:val="000000" w:themeColor="text1"/>
          <w:sz w:val="24"/>
          <w:szCs w:val="24"/>
          <w:lang w:eastAsia="en-US"/>
        </w:rPr>
        <w:t>,</w:t>
      </w:r>
      <w:r w:rsidR="004A06C4" w:rsidRPr="001A1E70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dane kontaktowe </w:t>
      </w:r>
      <w:r w:rsidRPr="001A1E70">
        <w:rPr>
          <w:rFonts w:ascii="Arial" w:hAnsi="Arial" w:cs="Arial"/>
          <w:color w:val="000000" w:themeColor="text1"/>
          <w:sz w:val="24"/>
          <w:szCs w:val="24"/>
          <w:lang w:eastAsia="en-US"/>
        </w:rPr>
        <w:t>osoby zgłaszającej</w:t>
      </w:r>
      <w:r w:rsidR="00D243BB" w:rsidRPr="001A1E70">
        <w:rPr>
          <w:rFonts w:ascii="Arial" w:hAnsi="Arial" w:cs="Arial"/>
          <w:color w:val="000000" w:themeColor="text1"/>
          <w:sz w:val="24"/>
          <w:szCs w:val="24"/>
          <w:lang w:eastAsia="en-US"/>
        </w:rPr>
        <w:t>;</w:t>
      </w:r>
    </w:p>
    <w:p w:rsidR="000711BC" w:rsidRDefault="0040211C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line="336" w:lineRule="auto"/>
        <w:ind w:left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1E70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zgodę </w:t>
      </w:r>
      <w:r w:rsidR="004A06C4" w:rsidRPr="001A1E70">
        <w:rPr>
          <w:rFonts w:ascii="Arial" w:hAnsi="Arial" w:cs="Arial"/>
          <w:color w:val="000000" w:themeColor="text1"/>
          <w:sz w:val="24"/>
          <w:szCs w:val="24"/>
          <w:lang w:eastAsia="en-US"/>
        </w:rPr>
        <w:t>osoby zgłaszającej na prze</w:t>
      </w:r>
      <w:r w:rsidR="00786BF2" w:rsidRPr="001A1E70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twarzanie </w:t>
      </w:r>
      <w:r w:rsidR="002440CA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swoich </w:t>
      </w:r>
      <w:r w:rsidR="00786BF2" w:rsidRPr="001A1E70">
        <w:rPr>
          <w:rFonts w:ascii="Arial" w:hAnsi="Arial" w:cs="Arial"/>
          <w:color w:val="000000" w:themeColor="text1"/>
          <w:sz w:val="24"/>
          <w:szCs w:val="24"/>
          <w:lang w:eastAsia="en-US"/>
        </w:rPr>
        <w:t>danych osobowych</w:t>
      </w:r>
      <w:r w:rsidR="00F7114D">
        <w:rPr>
          <w:rFonts w:ascii="Arial" w:hAnsi="Arial" w:cs="Arial"/>
          <w:color w:val="000000" w:themeColor="text1"/>
          <w:sz w:val="24"/>
          <w:szCs w:val="24"/>
          <w:lang w:eastAsia="en-US"/>
        </w:rPr>
        <w:t>.</w:t>
      </w:r>
    </w:p>
    <w:p w:rsidR="000711BC" w:rsidRDefault="005E01A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3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A1E70">
        <w:rPr>
          <w:rFonts w:ascii="Arial" w:hAnsi="Arial" w:cs="Arial"/>
          <w:color w:val="000000" w:themeColor="text1"/>
          <w:sz w:val="24"/>
          <w:szCs w:val="24"/>
        </w:rPr>
        <w:t>Zgłoszenie kandydatki do Plebiscytu można dokonać w formie:</w:t>
      </w:r>
    </w:p>
    <w:p w:rsidR="000711BC" w:rsidRDefault="00A80A72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line="336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1A1E70">
        <w:rPr>
          <w:rFonts w:ascii="Arial" w:hAnsi="Arial" w:cs="Arial"/>
          <w:color w:val="000000" w:themeColor="text1"/>
          <w:sz w:val="24"/>
          <w:szCs w:val="24"/>
        </w:rPr>
        <w:t>e</w:t>
      </w:r>
      <w:r w:rsidR="005E01AC" w:rsidRPr="001A1E70">
        <w:rPr>
          <w:rFonts w:ascii="Arial" w:hAnsi="Arial" w:cs="Arial"/>
          <w:color w:val="000000" w:themeColor="text1"/>
          <w:sz w:val="24"/>
          <w:szCs w:val="24"/>
        </w:rPr>
        <w:t xml:space="preserve">lektronicznej poprzez wypełnienie formularza zgłoszeniowego znajdującego się na stronie internetowej </w:t>
      </w:r>
      <w:r w:rsidR="007264AE" w:rsidRPr="001A1E70">
        <w:rPr>
          <w:rFonts w:ascii="Arial" w:hAnsi="Arial" w:cs="Arial"/>
          <w:sz w:val="24"/>
          <w:szCs w:val="24"/>
        </w:rPr>
        <w:t>www.um.warszawa</w:t>
      </w:r>
      <w:r w:rsidR="001C4A64" w:rsidRPr="001A1E70">
        <w:rPr>
          <w:rFonts w:ascii="Arial" w:hAnsi="Arial" w:cs="Arial"/>
          <w:sz w:val="24"/>
          <w:szCs w:val="24"/>
        </w:rPr>
        <w:t>.pl/warszawiankaroku</w:t>
      </w:r>
      <w:r w:rsidR="00F7114D">
        <w:rPr>
          <w:rFonts w:ascii="Arial" w:hAnsi="Arial" w:cs="Arial"/>
          <w:sz w:val="24"/>
          <w:szCs w:val="24"/>
        </w:rPr>
        <w:t>;</w:t>
      </w:r>
    </w:p>
    <w:p w:rsidR="000711BC" w:rsidRDefault="00A80A72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line="336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1A1E70">
        <w:rPr>
          <w:rFonts w:ascii="Arial" w:hAnsi="Arial" w:cs="Arial"/>
          <w:color w:val="000000" w:themeColor="text1"/>
          <w:sz w:val="24"/>
          <w:szCs w:val="24"/>
        </w:rPr>
        <w:t>p</w:t>
      </w:r>
      <w:r w:rsidR="005E01AC" w:rsidRPr="001A1E70">
        <w:rPr>
          <w:rFonts w:ascii="Arial" w:hAnsi="Arial" w:cs="Arial"/>
          <w:color w:val="000000" w:themeColor="text1"/>
          <w:sz w:val="24"/>
          <w:szCs w:val="24"/>
        </w:rPr>
        <w:t>apierowej</w:t>
      </w:r>
      <w:r w:rsidR="00D43BC8" w:rsidRPr="001A1E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01AC" w:rsidRPr="001A1E70">
        <w:rPr>
          <w:rFonts w:ascii="Arial" w:hAnsi="Arial" w:cs="Arial"/>
          <w:color w:val="000000" w:themeColor="text1"/>
          <w:sz w:val="24"/>
          <w:szCs w:val="24"/>
        </w:rPr>
        <w:t>poprzez</w:t>
      </w:r>
      <w:r w:rsidR="000B4B15" w:rsidRPr="001A1E70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0711BC" w:rsidRDefault="005E01AC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line="336" w:lineRule="auto"/>
        <w:ind w:left="1418" w:hanging="317"/>
        <w:jc w:val="both"/>
        <w:rPr>
          <w:rFonts w:ascii="Arial" w:hAnsi="Arial" w:cs="Arial"/>
          <w:sz w:val="24"/>
          <w:szCs w:val="24"/>
        </w:rPr>
      </w:pPr>
      <w:r w:rsidRPr="001A1E70">
        <w:rPr>
          <w:rFonts w:ascii="Arial" w:hAnsi="Arial" w:cs="Arial"/>
          <w:color w:val="000000" w:themeColor="text1"/>
          <w:sz w:val="24"/>
          <w:szCs w:val="24"/>
        </w:rPr>
        <w:t xml:space="preserve">wypełnienie </w:t>
      </w:r>
      <w:r w:rsidR="00C76678" w:rsidRPr="001A1E70">
        <w:rPr>
          <w:rFonts w:ascii="Arial" w:hAnsi="Arial" w:cs="Arial"/>
          <w:color w:val="000000" w:themeColor="text1"/>
          <w:sz w:val="24"/>
          <w:szCs w:val="24"/>
        </w:rPr>
        <w:t xml:space="preserve">i wydrukowanie </w:t>
      </w:r>
      <w:r w:rsidRPr="001A1E70">
        <w:rPr>
          <w:rFonts w:ascii="Arial" w:hAnsi="Arial" w:cs="Arial"/>
          <w:color w:val="000000" w:themeColor="text1"/>
          <w:sz w:val="24"/>
          <w:szCs w:val="24"/>
        </w:rPr>
        <w:t>formularza zgłoszeniowego znajdując</w:t>
      </w:r>
      <w:r w:rsidR="00321396" w:rsidRPr="001A1E70">
        <w:rPr>
          <w:rFonts w:ascii="Arial" w:hAnsi="Arial" w:cs="Arial"/>
          <w:color w:val="000000" w:themeColor="text1"/>
          <w:sz w:val="24"/>
          <w:szCs w:val="24"/>
        </w:rPr>
        <w:t>ego się na</w:t>
      </w:r>
      <w:r w:rsidR="008F6C86" w:rsidRPr="001A1E70">
        <w:rPr>
          <w:rFonts w:ascii="Arial" w:hAnsi="Arial" w:cs="Arial"/>
          <w:color w:val="000000" w:themeColor="text1"/>
          <w:sz w:val="24"/>
          <w:szCs w:val="24"/>
        </w:rPr>
        <w:t> </w:t>
      </w:r>
      <w:r w:rsidR="00321396" w:rsidRPr="001A1E70">
        <w:rPr>
          <w:rFonts w:ascii="Arial" w:hAnsi="Arial" w:cs="Arial"/>
          <w:color w:val="000000" w:themeColor="text1"/>
          <w:sz w:val="24"/>
          <w:szCs w:val="24"/>
        </w:rPr>
        <w:t>stronie internetowej</w:t>
      </w:r>
      <w:r w:rsidRPr="001A1E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80A72" w:rsidRPr="001A1E70">
        <w:rPr>
          <w:rFonts w:ascii="Arial" w:hAnsi="Arial" w:cs="Arial"/>
          <w:sz w:val="24"/>
          <w:szCs w:val="24"/>
        </w:rPr>
        <w:t>www.um.warszawa/warszawiankaroku.pl</w:t>
      </w:r>
      <w:r w:rsidR="00321396" w:rsidRPr="001A1E70">
        <w:rPr>
          <w:rFonts w:ascii="Arial" w:hAnsi="Arial" w:cs="Arial"/>
          <w:sz w:val="24"/>
          <w:szCs w:val="24"/>
        </w:rPr>
        <w:t xml:space="preserve"> lub w</w:t>
      </w:r>
      <w:r w:rsidR="008F6C86" w:rsidRPr="001A1E70">
        <w:rPr>
          <w:rFonts w:ascii="Arial" w:hAnsi="Arial" w:cs="Arial"/>
          <w:sz w:val="24"/>
          <w:szCs w:val="24"/>
        </w:rPr>
        <w:t> </w:t>
      </w:r>
      <w:r w:rsidR="00321396" w:rsidRPr="001A1E70">
        <w:rPr>
          <w:rFonts w:ascii="Arial" w:hAnsi="Arial" w:cs="Arial"/>
          <w:sz w:val="24"/>
          <w:szCs w:val="24"/>
        </w:rPr>
        <w:t>siedzibie Organizatora</w:t>
      </w:r>
      <w:r w:rsidR="00321396" w:rsidRPr="001A1E70">
        <w:rPr>
          <w:rFonts w:ascii="Arial" w:hAnsi="Arial" w:cs="Arial"/>
          <w:color w:val="000000" w:themeColor="text1"/>
          <w:sz w:val="24"/>
          <w:szCs w:val="24"/>
        </w:rPr>
        <w:t xml:space="preserve"> tj.: </w:t>
      </w:r>
      <w:r w:rsidR="008F6C86" w:rsidRPr="001A1E70">
        <w:rPr>
          <w:rFonts w:ascii="Arial" w:hAnsi="Arial" w:cs="Arial"/>
          <w:color w:val="000000" w:themeColor="text1"/>
          <w:sz w:val="24"/>
          <w:szCs w:val="24"/>
        </w:rPr>
        <w:t>w Urzędzie</w:t>
      </w:r>
      <w:r w:rsidR="00321396" w:rsidRPr="001A1E70">
        <w:rPr>
          <w:rFonts w:ascii="Arial" w:hAnsi="Arial" w:cs="Arial"/>
          <w:color w:val="000000" w:themeColor="text1"/>
          <w:sz w:val="24"/>
          <w:szCs w:val="24"/>
        </w:rPr>
        <w:t xml:space="preserve"> m.st Warszawy, Biuro Marketingu Miasta, ul. </w:t>
      </w:r>
      <w:r w:rsidR="00FA6035">
        <w:rPr>
          <w:rFonts w:ascii="Arial" w:hAnsi="Arial" w:cs="Arial"/>
          <w:color w:val="000000" w:themeColor="text1"/>
          <w:sz w:val="24"/>
          <w:szCs w:val="24"/>
        </w:rPr>
        <w:t xml:space="preserve">Senatorska </w:t>
      </w:r>
      <w:r w:rsidR="00FA6035" w:rsidRPr="00D3227C">
        <w:rPr>
          <w:rFonts w:ascii="Arial" w:hAnsi="Arial" w:cs="Arial"/>
          <w:color w:val="000000" w:themeColor="text1"/>
          <w:sz w:val="24"/>
          <w:szCs w:val="24"/>
        </w:rPr>
        <w:t>36</w:t>
      </w:r>
      <w:r w:rsidR="00321396" w:rsidRPr="00D3227C">
        <w:rPr>
          <w:rFonts w:ascii="Arial" w:hAnsi="Arial" w:cs="Arial"/>
          <w:color w:val="000000" w:themeColor="text1"/>
          <w:sz w:val="24"/>
          <w:szCs w:val="24"/>
        </w:rPr>
        <w:t xml:space="preserve">, pok. </w:t>
      </w:r>
      <w:r w:rsidR="00D3227C" w:rsidRPr="00D3227C">
        <w:rPr>
          <w:rFonts w:ascii="Arial" w:hAnsi="Arial" w:cs="Arial"/>
          <w:color w:val="000000" w:themeColor="text1"/>
          <w:sz w:val="24"/>
          <w:szCs w:val="24"/>
        </w:rPr>
        <w:t>203,</w:t>
      </w:r>
      <w:r w:rsidR="00A40EBA" w:rsidRPr="00D3227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1396" w:rsidRPr="00D3227C">
        <w:rPr>
          <w:rFonts w:ascii="Arial" w:hAnsi="Arial" w:cs="Arial"/>
          <w:color w:val="000000" w:themeColor="text1"/>
          <w:sz w:val="24"/>
          <w:szCs w:val="24"/>
        </w:rPr>
        <w:t>00-</w:t>
      </w:r>
      <w:r w:rsidR="00FA6035">
        <w:rPr>
          <w:rFonts w:ascii="Arial" w:hAnsi="Arial" w:cs="Arial"/>
          <w:color w:val="000000" w:themeColor="text1"/>
          <w:sz w:val="24"/>
          <w:szCs w:val="24"/>
        </w:rPr>
        <w:t>09</w:t>
      </w:r>
      <w:r w:rsidR="00321396" w:rsidRPr="001A1E70">
        <w:rPr>
          <w:rFonts w:ascii="Arial" w:hAnsi="Arial" w:cs="Arial"/>
          <w:color w:val="000000" w:themeColor="text1"/>
          <w:sz w:val="24"/>
          <w:szCs w:val="24"/>
        </w:rPr>
        <w:t xml:space="preserve">5 Warszawa </w:t>
      </w:r>
      <w:r w:rsidR="008F6C86" w:rsidRPr="001A1E70">
        <w:rPr>
          <w:rFonts w:ascii="Arial" w:hAnsi="Arial" w:cs="Arial"/>
          <w:color w:val="000000" w:themeColor="text1"/>
          <w:sz w:val="24"/>
          <w:szCs w:val="24"/>
        </w:rPr>
        <w:t>lub</w:t>
      </w:r>
    </w:p>
    <w:p w:rsidR="000711BC" w:rsidRDefault="005E01AC">
      <w:pPr>
        <w:pStyle w:val="Akapitzlist"/>
        <w:numPr>
          <w:ilvl w:val="2"/>
          <w:numId w:val="31"/>
        </w:numPr>
        <w:autoSpaceDE w:val="0"/>
        <w:autoSpaceDN w:val="0"/>
        <w:adjustRightInd w:val="0"/>
        <w:spacing w:line="336" w:lineRule="auto"/>
        <w:ind w:left="1418" w:hanging="317"/>
        <w:jc w:val="both"/>
        <w:rPr>
          <w:rFonts w:ascii="Arial" w:hAnsi="Arial" w:cs="Arial"/>
          <w:sz w:val="24"/>
          <w:szCs w:val="24"/>
        </w:rPr>
      </w:pPr>
      <w:r w:rsidRPr="001A1E70">
        <w:rPr>
          <w:rFonts w:ascii="Arial" w:hAnsi="Arial" w:cs="Arial"/>
          <w:color w:val="000000" w:themeColor="text1"/>
          <w:sz w:val="24"/>
          <w:szCs w:val="24"/>
        </w:rPr>
        <w:t xml:space="preserve">dostarczenie </w:t>
      </w:r>
      <w:r w:rsidR="00321396" w:rsidRPr="001A1E70">
        <w:rPr>
          <w:rFonts w:ascii="Arial" w:hAnsi="Arial" w:cs="Arial"/>
          <w:color w:val="000000" w:themeColor="text1"/>
          <w:sz w:val="24"/>
          <w:szCs w:val="24"/>
        </w:rPr>
        <w:t>formularza zgłoszeniowego</w:t>
      </w:r>
      <w:r w:rsidRPr="001A1E70">
        <w:rPr>
          <w:rFonts w:ascii="Arial" w:hAnsi="Arial" w:cs="Arial"/>
          <w:color w:val="000000" w:themeColor="text1"/>
          <w:sz w:val="24"/>
          <w:szCs w:val="24"/>
        </w:rPr>
        <w:t xml:space="preserve"> listownie lub osobiście na adres </w:t>
      </w:r>
      <w:r w:rsidR="00A80A72" w:rsidRPr="001A1E70">
        <w:rPr>
          <w:rFonts w:ascii="Arial" w:hAnsi="Arial" w:cs="Arial"/>
          <w:color w:val="000000" w:themeColor="text1"/>
          <w:sz w:val="24"/>
          <w:szCs w:val="24"/>
        </w:rPr>
        <w:t>O</w:t>
      </w:r>
      <w:r w:rsidRPr="001A1E70">
        <w:rPr>
          <w:rFonts w:ascii="Arial" w:hAnsi="Arial" w:cs="Arial"/>
          <w:color w:val="000000" w:themeColor="text1"/>
          <w:sz w:val="24"/>
          <w:szCs w:val="24"/>
        </w:rPr>
        <w:t xml:space="preserve">rganizatora </w:t>
      </w:r>
      <w:r w:rsidR="00A80A72" w:rsidRPr="001A1E70">
        <w:rPr>
          <w:rFonts w:ascii="Arial" w:hAnsi="Arial" w:cs="Arial"/>
          <w:color w:val="000000" w:themeColor="text1"/>
          <w:sz w:val="24"/>
          <w:szCs w:val="24"/>
        </w:rPr>
        <w:t>wskazany w lit</w:t>
      </w:r>
      <w:r w:rsidR="008F6C86" w:rsidRPr="001A1E70">
        <w:rPr>
          <w:rFonts w:ascii="Arial" w:hAnsi="Arial" w:cs="Arial"/>
          <w:color w:val="000000" w:themeColor="text1"/>
          <w:sz w:val="24"/>
          <w:szCs w:val="24"/>
        </w:rPr>
        <w:t>.</w:t>
      </w:r>
      <w:r w:rsidR="00A80A72" w:rsidRPr="001A1E70">
        <w:rPr>
          <w:rFonts w:ascii="Arial" w:hAnsi="Arial" w:cs="Arial"/>
          <w:color w:val="000000" w:themeColor="text1"/>
          <w:sz w:val="24"/>
          <w:szCs w:val="24"/>
        </w:rPr>
        <w:t xml:space="preserve"> a) powyżej</w:t>
      </w:r>
      <w:r w:rsidRPr="001A1E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A1E70">
        <w:rPr>
          <w:rFonts w:ascii="Arial" w:hAnsi="Arial" w:cs="Arial"/>
          <w:sz w:val="24"/>
          <w:szCs w:val="24"/>
        </w:rPr>
        <w:t>z dopiskiem na kopercie: „Warszawianka R</w:t>
      </w:r>
      <w:r w:rsidR="00D43BC8" w:rsidRPr="001A1E70">
        <w:rPr>
          <w:rFonts w:ascii="Arial" w:hAnsi="Arial" w:cs="Arial"/>
          <w:sz w:val="24"/>
          <w:szCs w:val="24"/>
        </w:rPr>
        <w:t>oku ”</w:t>
      </w:r>
      <w:r w:rsidR="00A80A72" w:rsidRPr="001A1E70">
        <w:rPr>
          <w:rFonts w:ascii="Arial" w:hAnsi="Arial" w:cs="Arial"/>
          <w:sz w:val="24"/>
          <w:szCs w:val="24"/>
        </w:rPr>
        <w:t>.</w:t>
      </w:r>
    </w:p>
    <w:p w:rsidR="000711BC" w:rsidRDefault="003C783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3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A1E70">
        <w:rPr>
          <w:rFonts w:ascii="Arial" w:hAnsi="Arial" w:cs="Arial"/>
          <w:color w:val="000000" w:themeColor="text1"/>
          <w:sz w:val="24"/>
          <w:szCs w:val="24"/>
        </w:rPr>
        <w:t>W przypadku zgłoszeń w formie papierowej, zgłoszenie uważa się za dokonane</w:t>
      </w:r>
      <w:r w:rsidR="008F6C86" w:rsidRPr="001A1E70">
        <w:rPr>
          <w:rFonts w:ascii="Arial" w:hAnsi="Arial" w:cs="Arial"/>
          <w:color w:val="000000" w:themeColor="text1"/>
          <w:sz w:val="24"/>
          <w:szCs w:val="24"/>
        </w:rPr>
        <w:t>,</w:t>
      </w:r>
      <w:r w:rsidRPr="001A1E70">
        <w:rPr>
          <w:rFonts w:ascii="Arial" w:hAnsi="Arial" w:cs="Arial"/>
          <w:color w:val="000000" w:themeColor="text1"/>
          <w:sz w:val="24"/>
          <w:szCs w:val="24"/>
        </w:rPr>
        <w:t xml:space="preserve"> jeżeli w terminie określonym w § 2 pkt 1 zostanie doręczone pod adres wskazany w ust. 2 pkt 2 lit</w:t>
      </w:r>
      <w:r w:rsidR="008F6C86" w:rsidRPr="001A1E70">
        <w:rPr>
          <w:rFonts w:ascii="Arial" w:hAnsi="Arial" w:cs="Arial"/>
          <w:color w:val="000000" w:themeColor="text1"/>
          <w:sz w:val="24"/>
          <w:szCs w:val="24"/>
        </w:rPr>
        <w:t>.</w:t>
      </w:r>
      <w:r w:rsidRPr="001A1E70">
        <w:rPr>
          <w:rFonts w:ascii="Arial" w:hAnsi="Arial" w:cs="Arial"/>
          <w:color w:val="000000" w:themeColor="text1"/>
          <w:sz w:val="24"/>
          <w:szCs w:val="24"/>
        </w:rPr>
        <w:t xml:space="preserve"> a powyżej.</w:t>
      </w:r>
    </w:p>
    <w:p w:rsidR="000711BC" w:rsidRDefault="005E01A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3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A1E70">
        <w:rPr>
          <w:rFonts w:ascii="Arial" w:hAnsi="Arial" w:cs="Arial"/>
          <w:sz w:val="24"/>
          <w:szCs w:val="24"/>
        </w:rPr>
        <w:t>Jedno zgłoszenie (jeden formularz zgłoszeniowy) może zawierać jedną kandydaturę.</w:t>
      </w:r>
    </w:p>
    <w:p w:rsidR="000711BC" w:rsidRDefault="00421F8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3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A1E70">
        <w:rPr>
          <w:rFonts w:ascii="Arial" w:hAnsi="Arial" w:cs="Arial"/>
          <w:sz w:val="24"/>
          <w:szCs w:val="24"/>
        </w:rPr>
        <w:lastRenderedPageBreak/>
        <w:t>Osoba z</w:t>
      </w:r>
      <w:r w:rsidR="005E01AC" w:rsidRPr="001A1E70">
        <w:rPr>
          <w:rFonts w:ascii="Arial" w:hAnsi="Arial" w:cs="Arial"/>
          <w:sz w:val="24"/>
          <w:szCs w:val="24"/>
        </w:rPr>
        <w:t>głaszając</w:t>
      </w:r>
      <w:r w:rsidRPr="001A1E70">
        <w:rPr>
          <w:rFonts w:ascii="Arial" w:hAnsi="Arial" w:cs="Arial"/>
          <w:sz w:val="24"/>
          <w:szCs w:val="24"/>
        </w:rPr>
        <w:t>a</w:t>
      </w:r>
      <w:r w:rsidR="005E01AC" w:rsidRPr="001A1E70">
        <w:rPr>
          <w:rFonts w:ascii="Arial" w:hAnsi="Arial" w:cs="Arial"/>
          <w:sz w:val="24"/>
          <w:szCs w:val="24"/>
        </w:rPr>
        <w:t xml:space="preserve"> poprzez czynność wysłania formularza zgłoszeniowego potwierdza </w:t>
      </w:r>
      <w:r w:rsidRPr="001A1E70">
        <w:rPr>
          <w:rFonts w:ascii="Arial" w:hAnsi="Arial" w:cs="Arial"/>
          <w:sz w:val="24"/>
          <w:szCs w:val="24"/>
        </w:rPr>
        <w:t>prawdziwość</w:t>
      </w:r>
      <w:r w:rsidR="005E01AC" w:rsidRPr="001A1E70">
        <w:rPr>
          <w:rFonts w:ascii="Arial" w:hAnsi="Arial" w:cs="Arial"/>
          <w:sz w:val="24"/>
          <w:szCs w:val="24"/>
        </w:rPr>
        <w:t xml:space="preserve"> i zgodność ze stanem rzeczywistym danych zawartych w formularzu zgłoszeniowym.</w:t>
      </w:r>
    </w:p>
    <w:p w:rsidR="000711BC" w:rsidRDefault="004D3F0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3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A1E70">
        <w:rPr>
          <w:rFonts w:ascii="Arial" w:hAnsi="Arial" w:cs="Arial"/>
          <w:sz w:val="24"/>
          <w:szCs w:val="24"/>
        </w:rPr>
        <w:t>Z udziału w Plebiscycie wyłączeni są</w:t>
      </w:r>
      <w:r w:rsidR="005E01AC" w:rsidRPr="001A1E70">
        <w:rPr>
          <w:rFonts w:ascii="Arial" w:hAnsi="Arial" w:cs="Arial"/>
          <w:sz w:val="24"/>
          <w:szCs w:val="24"/>
        </w:rPr>
        <w:t xml:space="preserve"> </w:t>
      </w:r>
      <w:r w:rsidR="005E01AC" w:rsidRPr="001A1E70">
        <w:rPr>
          <w:rFonts w:ascii="Arial" w:hAnsi="Arial" w:cs="Arial"/>
          <w:color w:val="00000A"/>
          <w:sz w:val="24"/>
          <w:szCs w:val="24"/>
        </w:rPr>
        <w:t>pracownicy Biura Marketingu Miasta Urzędu m.st. Warszawy</w:t>
      </w:r>
      <w:r w:rsidR="004B41A8" w:rsidRPr="001A1E70">
        <w:rPr>
          <w:rFonts w:ascii="Arial" w:hAnsi="Arial" w:cs="Arial"/>
          <w:color w:val="00000A"/>
          <w:sz w:val="24"/>
          <w:szCs w:val="24"/>
        </w:rPr>
        <w:t xml:space="preserve"> </w:t>
      </w:r>
      <w:r w:rsidR="003C3C6C" w:rsidRPr="001A1E70">
        <w:rPr>
          <w:rFonts w:ascii="Arial" w:hAnsi="Arial" w:cs="Arial"/>
          <w:color w:val="00000A"/>
          <w:sz w:val="24"/>
          <w:szCs w:val="24"/>
        </w:rPr>
        <w:t xml:space="preserve">oraz </w:t>
      </w:r>
      <w:r w:rsidR="005E01AC" w:rsidRPr="001A1E70">
        <w:rPr>
          <w:rFonts w:ascii="Arial" w:hAnsi="Arial" w:cs="Arial"/>
          <w:color w:val="00000A"/>
          <w:sz w:val="24"/>
          <w:szCs w:val="24"/>
        </w:rPr>
        <w:t>inne osoby biorące udział w przygotowaniu</w:t>
      </w:r>
      <w:r w:rsidR="00741C4C" w:rsidRPr="001A1E70">
        <w:rPr>
          <w:rFonts w:ascii="Arial" w:hAnsi="Arial" w:cs="Arial"/>
          <w:color w:val="00000A"/>
          <w:sz w:val="24"/>
          <w:szCs w:val="24"/>
        </w:rPr>
        <w:t>,</w:t>
      </w:r>
      <w:r w:rsidR="004B41A8" w:rsidRPr="001A1E70">
        <w:rPr>
          <w:rFonts w:ascii="Arial" w:hAnsi="Arial" w:cs="Arial"/>
          <w:color w:val="00000A"/>
          <w:sz w:val="24"/>
          <w:szCs w:val="24"/>
        </w:rPr>
        <w:t xml:space="preserve"> </w:t>
      </w:r>
      <w:r w:rsidR="005E01AC" w:rsidRPr="001A1E70">
        <w:rPr>
          <w:rFonts w:ascii="Arial" w:hAnsi="Arial" w:cs="Arial"/>
          <w:color w:val="00000A"/>
          <w:sz w:val="24"/>
          <w:szCs w:val="24"/>
        </w:rPr>
        <w:t>prowadzeniu</w:t>
      </w:r>
      <w:r w:rsidR="004B41A8" w:rsidRPr="001A1E70">
        <w:rPr>
          <w:rFonts w:ascii="Arial" w:hAnsi="Arial" w:cs="Arial"/>
          <w:color w:val="00000A"/>
          <w:sz w:val="24"/>
          <w:szCs w:val="24"/>
        </w:rPr>
        <w:t xml:space="preserve"> i</w:t>
      </w:r>
      <w:r w:rsidR="00741C4C" w:rsidRPr="001A1E70">
        <w:rPr>
          <w:rFonts w:ascii="Arial" w:hAnsi="Arial" w:cs="Arial"/>
          <w:color w:val="00000A"/>
          <w:sz w:val="24"/>
          <w:szCs w:val="24"/>
        </w:rPr>
        <w:t xml:space="preserve"> promowaniu</w:t>
      </w:r>
      <w:r w:rsidR="005E01AC" w:rsidRPr="001A1E70">
        <w:rPr>
          <w:rFonts w:ascii="Arial" w:hAnsi="Arial" w:cs="Arial"/>
          <w:color w:val="00000A"/>
          <w:sz w:val="24"/>
          <w:szCs w:val="24"/>
        </w:rPr>
        <w:t xml:space="preserve"> Plebiscytu</w:t>
      </w:r>
      <w:r w:rsidR="00741C4C" w:rsidRPr="001A1E70">
        <w:rPr>
          <w:rFonts w:ascii="Arial" w:hAnsi="Arial" w:cs="Arial"/>
          <w:color w:val="00000A"/>
          <w:sz w:val="24"/>
          <w:szCs w:val="24"/>
        </w:rPr>
        <w:t>.</w:t>
      </w:r>
    </w:p>
    <w:p w:rsidR="000711BC" w:rsidRDefault="000711BC">
      <w:pPr>
        <w:spacing w:line="33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711BC" w:rsidRDefault="005E01AC">
      <w:pPr>
        <w:spacing w:line="33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A1E70">
        <w:rPr>
          <w:rFonts w:ascii="Arial" w:hAnsi="Arial" w:cs="Arial"/>
          <w:b/>
          <w:color w:val="000000" w:themeColor="text1"/>
          <w:sz w:val="24"/>
          <w:szCs w:val="24"/>
        </w:rPr>
        <w:t xml:space="preserve">§ </w:t>
      </w:r>
      <w:r w:rsidR="00E802B1" w:rsidRPr="001A1E70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Pr="001A1E70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0711BC" w:rsidRDefault="00485306">
      <w:pPr>
        <w:spacing w:line="33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O</w:t>
      </w:r>
      <w:r w:rsidR="00FA6035">
        <w:rPr>
          <w:rFonts w:ascii="Arial" w:hAnsi="Arial" w:cs="Arial"/>
          <w:b/>
          <w:color w:val="000000" w:themeColor="text1"/>
          <w:sz w:val="24"/>
          <w:szCs w:val="24"/>
        </w:rPr>
        <w:t xml:space="preserve">cena </w:t>
      </w:r>
      <w:r w:rsidR="005E01AC" w:rsidRPr="001A1E70">
        <w:rPr>
          <w:rFonts w:ascii="Arial" w:hAnsi="Arial" w:cs="Arial"/>
          <w:b/>
          <w:color w:val="000000" w:themeColor="text1"/>
          <w:sz w:val="24"/>
          <w:szCs w:val="24"/>
        </w:rPr>
        <w:t>zgłoszeń</w:t>
      </w:r>
    </w:p>
    <w:p w:rsidR="000711BC" w:rsidRDefault="005E01AC">
      <w:pPr>
        <w:pStyle w:val="Akapitzlist"/>
        <w:numPr>
          <w:ilvl w:val="0"/>
          <w:numId w:val="22"/>
        </w:numPr>
        <w:spacing w:line="336" w:lineRule="auto"/>
        <w:ind w:left="426" w:hanging="426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1E70">
        <w:rPr>
          <w:rFonts w:ascii="Arial" w:hAnsi="Arial" w:cs="Arial"/>
          <w:sz w:val="24"/>
          <w:szCs w:val="24"/>
        </w:rPr>
        <w:t xml:space="preserve">Do </w:t>
      </w:r>
      <w:r w:rsidR="00FA6035">
        <w:rPr>
          <w:rFonts w:ascii="Arial" w:hAnsi="Arial" w:cs="Arial"/>
          <w:sz w:val="24"/>
          <w:szCs w:val="24"/>
        </w:rPr>
        <w:t>oceny</w:t>
      </w:r>
      <w:r w:rsidRPr="001A1E70">
        <w:rPr>
          <w:rFonts w:ascii="Arial" w:hAnsi="Arial" w:cs="Arial"/>
          <w:sz w:val="24"/>
          <w:szCs w:val="24"/>
        </w:rPr>
        <w:t xml:space="preserve"> zgłoszeń zostanie powołana Komisja Plebiscytu, zwana dalej „Komisją”,</w:t>
      </w:r>
      <w:r w:rsidR="008F6C86" w:rsidRPr="001A1E70">
        <w:rPr>
          <w:rFonts w:ascii="Arial" w:hAnsi="Arial" w:cs="Arial"/>
          <w:sz w:val="24"/>
          <w:szCs w:val="24"/>
        </w:rPr>
        <w:t xml:space="preserve"> </w:t>
      </w:r>
      <w:r w:rsidRPr="001A1E70">
        <w:rPr>
          <w:rFonts w:ascii="Arial" w:hAnsi="Arial" w:cs="Arial"/>
          <w:sz w:val="24"/>
          <w:szCs w:val="24"/>
        </w:rPr>
        <w:t xml:space="preserve">w </w:t>
      </w:r>
      <w:r w:rsidRPr="001A1E70">
        <w:rPr>
          <w:rFonts w:ascii="Arial" w:hAnsi="Arial" w:cs="Arial"/>
          <w:color w:val="000000" w:themeColor="text1"/>
          <w:sz w:val="24"/>
          <w:szCs w:val="24"/>
        </w:rPr>
        <w:t>skład której wchodzić będą przedstawiciele</w:t>
      </w:r>
      <w:r w:rsidR="00A942C9" w:rsidRPr="001A1E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A1E70">
        <w:rPr>
          <w:rFonts w:ascii="Arial" w:hAnsi="Arial" w:cs="Arial"/>
          <w:color w:val="000000" w:themeColor="text1"/>
          <w:sz w:val="24"/>
          <w:szCs w:val="24"/>
        </w:rPr>
        <w:t>Organizatora.</w:t>
      </w:r>
    </w:p>
    <w:p w:rsidR="000711BC" w:rsidRPr="002440CA" w:rsidRDefault="00990235">
      <w:pPr>
        <w:pStyle w:val="Akapitzlist"/>
        <w:numPr>
          <w:ilvl w:val="0"/>
          <w:numId w:val="22"/>
        </w:numPr>
        <w:spacing w:line="336" w:lineRule="auto"/>
        <w:ind w:left="426" w:hanging="426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1E70">
        <w:rPr>
          <w:rFonts w:ascii="Arial" w:eastAsia="Times New Roman" w:hAnsi="Arial" w:cs="Arial"/>
          <w:color w:val="000000"/>
          <w:sz w:val="24"/>
          <w:szCs w:val="24"/>
        </w:rPr>
        <w:t xml:space="preserve">Członkowie Komisji zajmują się prawidłowym przebiegiem Plebiscytu, interpretacją postanowień Regulaminu oraz rozstrzyganiem sporów związanych z </w:t>
      </w:r>
      <w:r w:rsidRPr="002440CA">
        <w:rPr>
          <w:rFonts w:ascii="Arial" w:eastAsia="Times New Roman" w:hAnsi="Arial" w:cs="Arial"/>
          <w:color w:val="000000"/>
          <w:sz w:val="24"/>
          <w:szCs w:val="24"/>
        </w:rPr>
        <w:t>przebiegiem Plebiscytu.</w:t>
      </w:r>
    </w:p>
    <w:p w:rsidR="000711BC" w:rsidRDefault="003D2A28">
      <w:pPr>
        <w:pStyle w:val="Akapitzlist"/>
        <w:numPr>
          <w:ilvl w:val="0"/>
          <w:numId w:val="22"/>
        </w:numPr>
        <w:spacing w:line="336" w:lineRule="auto"/>
        <w:ind w:left="426" w:hanging="426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40C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Na etapie </w:t>
      </w:r>
      <w:r w:rsidR="00CD3F7F" w:rsidRPr="002440C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wstępnej oceny</w:t>
      </w:r>
      <w:r w:rsidRPr="001A1E7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 </w:t>
      </w:r>
      <w:r w:rsidR="005E01AC" w:rsidRPr="001A1E70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Komisja</w:t>
      </w:r>
      <w:r w:rsidR="00CD3F7F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: </w:t>
      </w:r>
    </w:p>
    <w:p w:rsidR="000711BC" w:rsidRPr="002440CA" w:rsidRDefault="00CD3F7F">
      <w:pPr>
        <w:pStyle w:val="Akapitzlist"/>
        <w:numPr>
          <w:ilvl w:val="1"/>
          <w:numId w:val="22"/>
        </w:numPr>
        <w:spacing w:line="336" w:lineRule="auto"/>
        <w:ind w:left="851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40CA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sprawdzi </w:t>
      </w:r>
      <w:r w:rsidR="005E01AC" w:rsidRPr="002440CA">
        <w:rPr>
          <w:rFonts w:ascii="Arial" w:eastAsia="Times New Roman" w:hAnsi="Arial" w:cs="Arial"/>
          <w:color w:val="000000" w:themeColor="text1"/>
          <w:sz w:val="24"/>
          <w:szCs w:val="24"/>
        </w:rPr>
        <w:t>kompletność, poprawność</w:t>
      </w:r>
      <w:r w:rsidRPr="002440C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 w:rsidR="005E01AC" w:rsidRPr="002440C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danych przedstawionych w </w:t>
      </w:r>
      <w:r w:rsidR="00CA4D36" w:rsidRPr="002440CA">
        <w:rPr>
          <w:rFonts w:ascii="Arial" w:eastAsia="Times New Roman" w:hAnsi="Arial" w:cs="Arial"/>
          <w:color w:val="000000" w:themeColor="text1"/>
          <w:sz w:val="24"/>
          <w:szCs w:val="24"/>
        </w:rPr>
        <w:t>formularz</w:t>
      </w:r>
      <w:r w:rsidR="002440CA" w:rsidRPr="002440CA">
        <w:rPr>
          <w:rFonts w:ascii="Arial" w:eastAsia="Times New Roman" w:hAnsi="Arial" w:cs="Arial"/>
          <w:color w:val="000000" w:themeColor="text1"/>
          <w:sz w:val="24"/>
          <w:szCs w:val="24"/>
        </w:rPr>
        <w:t>ach</w:t>
      </w:r>
      <w:r w:rsidR="00CA4D36" w:rsidRPr="002440C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zgłoszeniowy</w:t>
      </w:r>
      <w:r w:rsidR="002440CA" w:rsidRPr="002440CA">
        <w:rPr>
          <w:rFonts w:ascii="Arial" w:eastAsia="Times New Roman" w:hAnsi="Arial" w:cs="Arial"/>
          <w:color w:val="000000" w:themeColor="text1"/>
          <w:sz w:val="24"/>
          <w:szCs w:val="24"/>
        </w:rPr>
        <w:t>ch</w:t>
      </w:r>
      <w:r w:rsidRPr="002440CA">
        <w:rPr>
          <w:rFonts w:ascii="Arial" w:hAnsi="Arial" w:cs="Arial"/>
          <w:sz w:val="24"/>
          <w:szCs w:val="24"/>
        </w:rPr>
        <w:t>;</w:t>
      </w:r>
    </w:p>
    <w:p w:rsidR="000711BC" w:rsidRPr="002440CA" w:rsidRDefault="00BC5271">
      <w:pPr>
        <w:pStyle w:val="Akapitzlist"/>
        <w:numPr>
          <w:ilvl w:val="1"/>
          <w:numId w:val="22"/>
        </w:numPr>
        <w:spacing w:line="336" w:lineRule="auto"/>
        <w:ind w:left="851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40CA">
        <w:rPr>
          <w:rFonts w:ascii="Arial" w:hAnsi="Arial" w:cs="Arial"/>
          <w:sz w:val="24"/>
          <w:szCs w:val="24"/>
        </w:rPr>
        <w:t xml:space="preserve">uzyska zgodę </w:t>
      </w:r>
      <w:r w:rsidR="00CA4D36" w:rsidRPr="002440CA">
        <w:rPr>
          <w:rFonts w:ascii="Arial" w:hAnsi="Arial" w:cs="Arial"/>
          <w:sz w:val="24"/>
          <w:szCs w:val="24"/>
        </w:rPr>
        <w:t>kandydat</w:t>
      </w:r>
      <w:r w:rsidR="002440CA" w:rsidRPr="002440CA">
        <w:rPr>
          <w:rFonts w:ascii="Arial" w:hAnsi="Arial" w:cs="Arial"/>
          <w:sz w:val="24"/>
          <w:szCs w:val="24"/>
        </w:rPr>
        <w:t>ek</w:t>
      </w:r>
      <w:r w:rsidR="00C93C59" w:rsidRPr="002440CA">
        <w:rPr>
          <w:rFonts w:ascii="Arial" w:hAnsi="Arial" w:cs="Arial"/>
          <w:sz w:val="24"/>
          <w:szCs w:val="24"/>
        </w:rPr>
        <w:t xml:space="preserve"> na udział w Plebiscycie;</w:t>
      </w:r>
    </w:p>
    <w:p w:rsidR="000711BC" w:rsidRPr="002440CA" w:rsidRDefault="00C93C59">
      <w:pPr>
        <w:pStyle w:val="Akapitzlist"/>
        <w:numPr>
          <w:ilvl w:val="1"/>
          <w:numId w:val="22"/>
        </w:numPr>
        <w:spacing w:line="336" w:lineRule="auto"/>
        <w:ind w:left="851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40CA">
        <w:rPr>
          <w:rFonts w:ascii="Arial" w:hAnsi="Arial" w:cs="Arial"/>
          <w:color w:val="000000" w:themeColor="text1"/>
          <w:sz w:val="24"/>
          <w:szCs w:val="24"/>
        </w:rPr>
        <w:t xml:space="preserve">uzyska zgodę na przetwarzanie danych osobowych </w:t>
      </w:r>
      <w:r w:rsidR="00CA4D36" w:rsidRPr="002440CA">
        <w:rPr>
          <w:rFonts w:ascii="Arial" w:hAnsi="Arial" w:cs="Arial"/>
          <w:color w:val="000000" w:themeColor="text1"/>
          <w:sz w:val="24"/>
          <w:szCs w:val="24"/>
        </w:rPr>
        <w:t>kandydat</w:t>
      </w:r>
      <w:r w:rsidR="002440CA" w:rsidRPr="002440CA">
        <w:rPr>
          <w:rFonts w:ascii="Arial" w:hAnsi="Arial" w:cs="Arial"/>
          <w:color w:val="000000" w:themeColor="text1"/>
          <w:sz w:val="24"/>
          <w:szCs w:val="24"/>
        </w:rPr>
        <w:t>ek</w:t>
      </w:r>
      <w:r w:rsidRPr="002440CA">
        <w:rPr>
          <w:rFonts w:ascii="Arial" w:hAnsi="Arial" w:cs="Arial"/>
          <w:sz w:val="24"/>
          <w:szCs w:val="24"/>
        </w:rPr>
        <w:t>;</w:t>
      </w:r>
      <w:r w:rsidR="00BC5271" w:rsidRPr="002440CA">
        <w:rPr>
          <w:rFonts w:ascii="Arial" w:hAnsi="Arial" w:cs="Arial"/>
          <w:sz w:val="24"/>
          <w:szCs w:val="24"/>
        </w:rPr>
        <w:t xml:space="preserve"> </w:t>
      </w:r>
    </w:p>
    <w:p w:rsidR="000711BC" w:rsidRPr="002440CA" w:rsidRDefault="00CB10E8">
      <w:pPr>
        <w:pStyle w:val="Akapitzlist"/>
        <w:numPr>
          <w:ilvl w:val="1"/>
          <w:numId w:val="22"/>
        </w:numPr>
        <w:spacing w:line="336" w:lineRule="auto"/>
        <w:ind w:left="851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40CA">
        <w:rPr>
          <w:rFonts w:ascii="Arial" w:hAnsi="Arial" w:cs="Arial"/>
          <w:sz w:val="24"/>
          <w:szCs w:val="24"/>
        </w:rPr>
        <w:t xml:space="preserve">dokona weryfikacji danych podanych w </w:t>
      </w:r>
      <w:r w:rsidR="00CA4D36" w:rsidRPr="002440CA">
        <w:rPr>
          <w:rFonts w:ascii="Arial" w:hAnsi="Arial" w:cs="Arial"/>
          <w:sz w:val="24"/>
          <w:szCs w:val="24"/>
        </w:rPr>
        <w:t>zgłoszeni</w:t>
      </w:r>
      <w:r w:rsidR="002440CA" w:rsidRPr="002440CA">
        <w:rPr>
          <w:rFonts w:ascii="Arial" w:hAnsi="Arial" w:cs="Arial"/>
          <w:sz w:val="24"/>
          <w:szCs w:val="24"/>
        </w:rPr>
        <w:t>ach</w:t>
      </w:r>
      <w:r w:rsidR="00CD3F7F" w:rsidRPr="002440CA">
        <w:rPr>
          <w:rFonts w:ascii="Arial" w:hAnsi="Arial" w:cs="Arial"/>
          <w:sz w:val="24"/>
          <w:szCs w:val="24"/>
        </w:rPr>
        <w:t xml:space="preserve"> </w:t>
      </w:r>
      <w:r w:rsidR="00CD3F7F" w:rsidRPr="002440CA">
        <w:rPr>
          <w:rFonts w:ascii="Arial" w:hAnsi="Arial" w:cs="Arial"/>
          <w:color w:val="000000" w:themeColor="text1"/>
          <w:sz w:val="24"/>
          <w:szCs w:val="24"/>
        </w:rPr>
        <w:t>w oparciu o ogólnodostępne informacje</w:t>
      </w:r>
      <w:r w:rsidR="00C93C59" w:rsidRPr="002440CA">
        <w:rPr>
          <w:rFonts w:ascii="Arial" w:hAnsi="Arial" w:cs="Arial"/>
          <w:color w:val="000000" w:themeColor="text1"/>
          <w:sz w:val="24"/>
          <w:szCs w:val="24"/>
        </w:rPr>
        <w:t xml:space="preserve"> pochodzące: </w:t>
      </w:r>
      <w:r w:rsidR="00CD3F7F" w:rsidRPr="002440CA">
        <w:rPr>
          <w:rFonts w:ascii="Arial" w:hAnsi="Arial" w:cs="Arial"/>
          <w:sz w:val="24"/>
          <w:szCs w:val="24"/>
        </w:rPr>
        <w:t>z Internetu, opinii publicznej, opinii środowiska, z którego wywodzi się kandydatka;</w:t>
      </w:r>
    </w:p>
    <w:p w:rsidR="000711BC" w:rsidRPr="002440CA" w:rsidRDefault="00C93C59">
      <w:pPr>
        <w:pStyle w:val="Akapitzlist"/>
        <w:numPr>
          <w:ilvl w:val="1"/>
          <w:numId w:val="22"/>
        </w:numPr>
        <w:spacing w:line="336" w:lineRule="auto"/>
        <w:ind w:left="851"/>
        <w:contextualSpacing/>
        <w:jc w:val="both"/>
        <w:rPr>
          <w:rFonts w:ascii="Arial" w:hAnsi="Arial" w:cs="Arial"/>
          <w:sz w:val="24"/>
          <w:szCs w:val="24"/>
        </w:rPr>
      </w:pPr>
      <w:r w:rsidRPr="002440CA">
        <w:rPr>
          <w:rFonts w:ascii="Arial" w:hAnsi="Arial" w:cs="Arial"/>
          <w:iCs/>
          <w:sz w:val="24"/>
          <w:szCs w:val="24"/>
        </w:rPr>
        <w:t xml:space="preserve">dokona wyboru </w:t>
      </w:r>
      <w:r w:rsidR="00CA4D36" w:rsidRPr="002440CA">
        <w:rPr>
          <w:rFonts w:ascii="Arial" w:hAnsi="Arial" w:cs="Arial"/>
          <w:iCs/>
          <w:sz w:val="24"/>
          <w:szCs w:val="24"/>
        </w:rPr>
        <w:t>kandyda</w:t>
      </w:r>
      <w:r w:rsidR="002440CA" w:rsidRPr="002440CA">
        <w:rPr>
          <w:rFonts w:ascii="Arial" w:hAnsi="Arial" w:cs="Arial"/>
          <w:iCs/>
          <w:sz w:val="24"/>
          <w:szCs w:val="24"/>
        </w:rPr>
        <w:t>tek</w:t>
      </w:r>
      <w:r w:rsidRPr="002440CA">
        <w:rPr>
          <w:rFonts w:ascii="Arial" w:hAnsi="Arial" w:cs="Arial"/>
          <w:iCs/>
          <w:sz w:val="24"/>
          <w:szCs w:val="24"/>
        </w:rPr>
        <w:t xml:space="preserve"> do kolejnego etapu, jeśli w ocenie Komisji</w:t>
      </w:r>
      <w:r w:rsidRPr="002440CA">
        <w:rPr>
          <w:rFonts w:ascii="Arial" w:hAnsi="Arial" w:cs="Arial"/>
          <w:iCs/>
          <w:sz w:val="24"/>
          <w:szCs w:val="24"/>
          <w:u w:val="single"/>
        </w:rPr>
        <w:t xml:space="preserve"> </w:t>
      </w:r>
      <w:r w:rsidR="002440CA" w:rsidRPr="002440CA">
        <w:rPr>
          <w:rFonts w:ascii="Arial" w:hAnsi="Arial" w:cs="Arial"/>
          <w:iCs/>
          <w:sz w:val="24"/>
          <w:szCs w:val="24"/>
        </w:rPr>
        <w:t xml:space="preserve">kandydatki będą </w:t>
      </w:r>
      <w:r w:rsidRPr="002440CA">
        <w:rPr>
          <w:rFonts w:ascii="Arial" w:hAnsi="Arial" w:cs="Arial"/>
          <w:iCs/>
          <w:sz w:val="24"/>
          <w:szCs w:val="24"/>
        </w:rPr>
        <w:t>spełniać min. jedno</w:t>
      </w:r>
      <w:r w:rsidR="00F7114D" w:rsidRPr="002440CA">
        <w:rPr>
          <w:rFonts w:ascii="Arial" w:hAnsi="Arial" w:cs="Arial"/>
          <w:iCs/>
          <w:sz w:val="24"/>
          <w:szCs w:val="24"/>
        </w:rPr>
        <w:t xml:space="preserve"> z</w:t>
      </w:r>
      <w:r w:rsidRPr="002440CA">
        <w:rPr>
          <w:rFonts w:ascii="Arial" w:hAnsi="Arial" w:cs="Arial"/>
          <w:iCs/>
          <w:sz w:val="24"/>
          <w:szCs w:val="24"/>
        </w:rPr>
        <w:t xml:space="preserve"> kryter</w:t>
      </w:r>
      <w:r w:rsidR="00F7114D" w:rsidRPr="002440CA">
        <w:rPr>
          <w:rFonts w:ascii="Arial" w:hAnsi="Arial" w:cs="Arial"/>
          <w:iCs/>
          <w:sz w:val="24"/>
          <w:szCs w:val="24"/>
        </w:rPr>
        <w:t>iów</w:t>
      </w:r>
      <w:r w:rsidR="0019245A" w:rsidRPr="002440CA">
        <w:rPr>
          <w:rFonts w:ascii="Arial" w:hAnsi="Arial" w:cs="Arial"/>
          <w:sz w:val="24"/>
          <w:szCs w:val="24"/>
        </w:rPr>
        <w:t xml:space="preserve"> wskazan</w:t>
      </w:r>
      <w:r w:rsidR="00F7114D" w:rsidRPr="002440CA">
        <w:rPr>
          <w:rFonts w:ascii="Arial" w:hAnsi="Arial" w:cs="Arial"/>
          <w:sz w:val="24"/>
          <w:szCs w:val="24"/>
        </w:rPr>
        <w:t>ych</w:t>
      </w:r>
      <w:r w:rsidR="0019245A" w:rsidRPr="002440CA">
        <w:rPr>
          <w:rFonts w:ascii="Arial" w:hAnsi="Arial" w:cs="Arial"/>
          <w:sz w:val="24"/>
          <w:szCs w:val="24"/>
        </w:rPr>
        <w:t xml:space="preserve"> w </w:t>
      </w:r>
      <w:r w:rsidR="00CA4D36" w:rsidRPr="002440CA">
        <w:rPr>
          <w:rFonts w:ascii="Arial" w:hAnsi="Arial" w:cs="Arial"/>
          <w:sz w:val="24"/>
          <w:szCs w:val="24"/>
        </w:rPr>
        <w:t xml:space="preserve">§ 5 </w:t>
      </w:r>
      <w:r w:rsidR="004D79A9" w:rsidRPr="002440CA">
        <w:rPr>
          <w:rFonts w:ascii="Arial" w:hAnsi="Arial" w:cs="Arial"/>
          <w:sz w:val="24"/>
          <w:szCs w:val="24"/>
        </w:rPr>
        <w:t>ust</w:t>
      </w:r>
      <w:r w:rsidR="00CA4D36" w:rsidRPr="002440CA">
        <w:rPr>
          <w:rFonts w:ascii="Arial" w:hAnsi="Arial" w:cs="Arial"/>
          <w:sz w:val="24"/>
          <w:szCs w:val="24"/>
        </w:rPr>
        <w:t>.</w:t>
      </w:r>
      <w:r w:rsidR="004D79A9" w:rsidRPr="002440CA">
        <w:rPr>
          <w:rFonts w:ascii="Arial" w:hAnsi="Arial" w:cs="Arial"/>
          <w:sz w:val="24"/>
          <w:szCs w:val="24"/>
        </w:rPr>
        <w:t xml:space="preserve"> </w:t>
      </w:r>
      <w:r w:rsidR="00CA4D36" w:rsidRPr="002440CA">
        <w:rPr>
          <w:rFonts w:ascii="Arial" w:hAnsi="Arial" w:cs="Arial"/>
          <w:sz w:val="24"/>
          <w:szCs w:val="24"/>
        </w:rPr>
        <w:t>2.</w:t>
      </w:r>
    </w:p>
    <w:p w:rsidR="000711BC" w:rsidRPr="002440CA" w:rsidRDefault="005E01AC">
      <w:pPr>
        <w:pStyle w:val="Akapitzlist"/>
        <w:numPr>
          <w:ilvl w:val="0"/>
          <w:numId w:val="22"/>
        </w:numPr>
        <w:spacing w:line="336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2440CA">
        <w:rPr>
          <w:rFonts w:ascii="Arial" w:hAnsi="Arial" w:cs="Arial"/>
          <w:color w:val="000000" w:themeColor="text1"/>
          <w:sz w:val="24"/>
          <w:szCs w:val="24"/>
        </w:rPr>
        <w:t>Komisja zastrzega sobie prawo do wykluczenia zgłoszenia z</w:t>
      </w:r>
      <w:r w:rsidR="0012464B" w:rsidRPr="002440CA">
        <w:rPr>
          <w:rFonts w:ascii="Arial" w:hAnsi="Arial" w:cs="Arial"/>
          <w:color w:val="000000" w:themeColor="text1"/>
          <w:sz w:val="24"/>
          <w:szCs w:val="24"/>
        </w:rPr>
        <w:t xml:space="preserve"> udziału w</w:t>
      </w:r>
      <w:r w:rsidRPr="002440CA">
        <w:rPr>
          <w:rFonts w:ascii="Arial" w:hAnsi="Arial" w:cs="Arial"/>
          <w:color w:val="000000" w:themeColor="text1"/>
          <w:sz w:val="24"/>
          <w:szCs w:val="24"/>
        </w:rPr>
        <w:t xml:space="preserve"> Plebiscy</w:t>
      </w:r>
      <w:r w:rsidR="0012464B" w:rsidRPr="002440CA">
        <w:rPr>
          <w:rFonts w:ascii="Arial" w:hAnsi="Arial" w:cs="Arial"/>
          <w:color w:val="000000" w:themeColor="text1"/>
          <w:sz w:val="24"/>
          <w:szCs w:val="24"/>
        </w:rPr>
        <w:t>cie</w:t>
      </w:r>
      <w:r w:rsidRPr="002440CA">
        <w:rPr>
          <w:rFonts w:ascii="Arial" w:hAnsi="Arial" w:cs="Arial"/>
          <w:color w:val="000000" w:themeColor="text1"/>
          <w:sz w:val="24"/>
          <w:szCs w:val="24"/>
        </w:rPr>
        <w:t>,</w:t>
      </w:r>
      <w:r w:rsidR="004D79A9" w:rsidRPr="002440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440CA">
        <w:rPr>
          <w:rFonts w:ascii="Arial" w:hAnsi="Arial" w:cs="Arial"/>
          <w:color w:val="000000" w:themeColor="text1"/>
          <w:sz w:val="24"/>
          <w:szCs w:val="24"/>
        </w:rPr>
        <w:t>w szczególności w następujących przypadkach:</w:t>
      </w:r>
    </w:p>
    <w:p w:rsidR="000711BC" w:rsidRPr="002440CA" w:rsidRDefault="0012464B">
      <w:pPr>
        <w:pStyle w:val="Akapitzlist"/>
        <w:numPr>
          <w:ilvl w:val="1"/>
          <w:numId w:val="22"/>
        </w:numPr>
        <w:spacing w:line="336" w:lineRule="auto"/>
        <w:ind w:left="851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40CA">
        <w:rPr>
          <w:rFonts w:ascii="Arial" w:hAnsi="Arial" w:cs="Arial"/>
          <w:color w:val="000000" w:themeColor="text1"/>
          <w:sz w:val="24"/>
          <w:szCs w:val="24"/>
        </w:rPr>
        <w:t>naruszenia</w:t>
      </w:r>
      <w:r w:rsidR="005E01AC" w:rsidRPr="002440CA">
        <w:rPr>
          <w:rFonts w:ascii="Arial" w:hAnsi="Arial" w:cs="Arial"/>
          <w:color w:val="000000" w:themeColor="text1"/>
          <w:sz w:val="24"/>
          <w:szCs w:val="24"/>
        </w:rPr>
        <w:t xml:space="preserve"> postanowień Regulaminu</w:t>
      </w:r>
      <w:r w:rsidRPr="002440CA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0711BC" w:rsidRDefault="00A90CD1">
      <w:pPr>
        <w:pStyle w:val="Akapitzlist"/>
        <w:numPr>
          <w:ilvl w:val="1"/>
          <w:numId w:val="22"/>
        </w:numPr>
        <w:spacing w:line="336" w:lineRule="auto"/>
        <w:ind w:left="851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1E70">
        <w:rPr>
          <w:rFonts w:ascii="Arial" w:hAnsi="Arial" w:cs="Arial"/>
          <w:color w:val="000000" w:themeColor="text1"/>
          <w:sz w:val="24"/>
          <w:szCs w:val="24"/>
        </w:rPr>
        <w:t>wystąpieni</w:t>
      </w:r>
      <w:r w:rsidR="0012464B" w:rsidRPr="001A1E70">
        <w:rPr>
          <w:rFonts w:ascii="Arial" w:hAnsi="Arial" w:cs="Arial"/>
          <w:color w:val="000000" w:themeColor="text1"/>
          <w:sz w:val="24"/>
          <w:szCs w:val="24"/>
        </w:rPr>
        <w:t>e</w:t>
      </w:r>
      <w:r w:rsidRPr="001A1E70">
        <w:rPr>
          <w:rFonts w:ascii="Arial" w:hAnsi="Arial" w:cs="Arial"/>
          <w:color w:val="000000" w:themeColor="text1"/>
          <w:sz w:val="24"/>
          <w:szCs w:val="24"/>
        </w:rPr>
        <w:t xml:space="preserve"> okoliczności negatywnie wpływających na wizerunek m.st. Warszawy bądź </w:t>
      </w:r>
      <w:r w:rsidR="0012464B" w:rsidRPr="001A1E70">
        <w:rPr>
          <w:rFonts w:ascii="Arial" w:hAnsi="Arial" w:cs="Arial"/>
          <w:color w:val="000000" w:themeColor="text1"/>
          <w:sz w:val="24"/>
          <w:szCs w:val="24"/>
        </w:rPr>
        <w:t>p</w:t>
      </w:r>
      <w:r w:rsidRPr="001A1E70">
        <w:rPr>
          <w:rFonts w:ascii="Arial" w:hAnsi="Arial" w:cs="Arial"/>
          <w:color w:val="000000" w:themeColor="text1"/>
          <w:sz w:val="24"/>
          <w:szCs w:val="24"/>
        </w:rPr>
        <w:t>artnerów Plebiscytu</w:t>
      </w:r>
      <w:r w:rsidR="0012464B" w:rsidRPr="001A1E70">
        <w:rPr>
          <w:rFonts w:ascii="Arial" w:hAnsi="Arial" w:cs="Arial"/>
          <w:color w:val="000000" w:themeColor="text1"/>
          <w:sz w:val="24"/>
          <w:szCs w:val="24"/>
        </w:rPr>
        <w:t xml:space="preserve"> –</w:t>
      </w:r>
      <w:r w:rsidRPr="001A1E70">
        <w:rPr>
          <w:rFonts w:ascii="Arial" w:hAnsi="Arial" w:cs="Arial"/>
          <w:color w:val="000000" w:themeColor="text1"/>
          <w:sz w:val="24"/>
          <w:szCs w:val="24"/>
        </w:rPr>
        <w:t xml:space="preserve"> m.in. w przypadku zaistnienia</w:t>
      </w:r>
      <w:r w:rsidR="0012464B" w:rsidRPr="001A1E70">
        <w:rPr>
          <w:rFonts w:ascii="Arial" w:hAnsi="Arial" w:cs="Arial"/>
          <w:color w:val="000000" w:themeColor="text1"/>
          <w:sz w:val="24"/>
          <w:szCs w:val="24"/>
        </w:rPr>
        <w:t xml:space="preserve"> uzasadnionego</w:t>
      </w:r>
      <w:r w:rsidRPr="001A1E70">
        <w:rPr>
          <w:rFonts w:ascii="Arial" w:hAnsi="Arial" w:cs="Arial"/>
          <w:color w:val="000000" w:themeColor="text1"/>
          <w:sz w:val="24"/>
          <w:szCs w:val="24"/>
        </w:rPr>
        <w:t xml:space="preserve"> podejrzenia naruszenia prawa, </w:t>
      </w:r>
      <w:r w:rsidR="0012464B" w:rsidRPr="001A1E70">
        <w:rPr>
          <w:rFonts w:ascii="Arial" w:hAnsi="Arial" w:cs="Arial"/>
          <w:color w:val="000000" w:themeColor="text1"/>
          <w:sz w:val="24"/>
          <w:szCs w:val="24"/>
        </w:rPr>
        <w:t>naruszenia dobrych obyczajów</w:t>
      </w:r>
      <w:r w:rsidRPr="001A1E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2464B" w:rsidRPr="001A1E70">
        <w:rPr>
          <w:rFonts w:ascii="Arial" w:hAnsi="Arial" w:cs="Arial"/>
          <w:color w:val="000000" w:themeColor="text1"/>
          <w:sz w:val="24"/>
          <w:szCs w:val="24"/>
        </w:rPr>
        <w:t>lub zasad współżycia społecznego;</w:t>
      </w:r>
    </w:p>
    <w:p w:rsidR="000711BC" w:rsidRDefault="005E01AC">
      <w:pPr>
        <w:pStyle w:val="Akapitzlist"/>
        <w:numPr>
          <w:ilvl w:val="1"/>
          <w:numId w:val="22"/>
        </w:numPr>
        <w:spacing w:line="336" w:lineRule="auto"/>
        <w:ind w:left="851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1E70">
        <w:rPr>
          <w:rFonts w:ascii="Arial" w:hAnsi="Arial" w:cs="Arial"/>
          <w:color w:val="000000" w:themeColor="text1"/>
          <w:sz w:val="24"/>
          <w:szCs w:val="24"/>
        </w:rPr>
        <w:t>podani</w:t>
      </w:r>
      <w:r w:rsidR="0012464B" w:rsidRPr="001A1E70">
        <w:rPr>
          <w:rFonts w:ascii="Arial" w:hAnsi="Arial" w:cs="Arial"/>
          <w:color w:val="000000" w:themeColor="text1"/>
          <w:sz w:val="24"/>
          <w:szCs w:val="24"/>
        </w:rPr>
        <w:t>e</w:t>
      </w:r>
      <w:r w:rsidRPr="001A1E70">
        <w:rPr>
          <w:rFonts w:ascii="Arial" w:hAnsi="Arial" w:cs="Arial"/>
          <w:color w:val="000000" w:themeColor="text1"/>
          <w:sz w:val="24"/>
          <w:szCs w:val="24"/>
        </w:rPr>
        <w:t xml:space="preserve"> nieprawdziwych lub niepełnych danych</w:t>
      </w:r>
      <w:r w:rsidR="001C4A64" w:rsidRPr="001A1E70">
        <w:rPr>
          <w:rFonts w:ascii="Arial" w:hAnsi="Arial" w:cs="Arial"/>
          <w:color w:val="000000" w:themeColor="text1"/>
          <w:sz w:val="24"/>
          <w:szCs w:val="24"/>
        </w:rPr>
        <w:t xml:space="preserve"> w formularzu </w:t>
      </w:r>
      <w:r w:rsidR="00ED151E" w:rsidRPr="001A1E70">
        <w:rPr>
          <w:rFonts w:ascii="Arial" w:hAnsi="Arial" w:cs="Arial"/>
          <w:color w:val="000000" w:themeColor="text1"/>
          <w:sz w:val="24"/>
          <w:szCs w:val="24"/>
        </w:rPr>
        <w:t>zgłoszeniowym</w:t>
      </w:r>
      <w:r w:rsidR="0012464B" w:rsidRPr="001A1E70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0711BC" w:rsidRDefault="0023127A">
      <w:pPr>
        <w:pStyle w:val="Akapitzlist"/>
        <w:numPr>
          <w:ilvl w:val="1"/>
          <w:numId w:val="22"/>
        </w:numPr>
        <w:spacing w:line="336" w:lineRule="auto"/>
        <w:ind w:left="851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A1E70">
        <w:rPr>
          <w:rFonts w:ascii="Arial" w:hAnsi="Arial" w:cs="Arial"/>
          <w:color w:val="000000" w:themeColor="text1"/>
          <w:sz w:val="24"/>
          <w:szCs w:val="24"/>
        </w:rPr>
        <w:lastRenderedPageBreak/>
        <w:t>braku zgody kandydatki na udział w Plebiscycie, w tym na przetwarzanie danych osobowych.</w:t>
      </w:r>
    </w:p>
    <w:p w:rsidR="000711BC" w:rsidRDefault="000711BC">
      <w:pPr>
        <w:spacing w:line="336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711BC" w:rsidRDefault="005E01AC">
      <w:pPr>
        <w:spacing w:line="33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A1E70">
        <w:rPr>
          <w:rFonts w:ascii="Arial" w:hAnsi="Arial" w:cs="Arial"/>
          <w:b/>
          <w:color w:val="000000" w:themeColor="text1"/>
          <w:sz w:val="24"/>
          <w:szCs w:val="24"/>
        </w:rPr>
        <w:t xml:space="preserve">§ </w:t>
      </w:r>
      <w:r w:rsidR="00E802B1" w:rsidRPr="001A1E70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1A1E70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0711BC" w:rsidRDefault="005E01AC">
      <w:pPr>
        <w:spacing w:line="33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A1E70">
        <w:rPr>
          <w:rFonts w:ascii="Arial" w:hAnsi="Arial" w:cs="Arial"/>
          <w:b/>
          <w:color w:val="000000" w:themeColor="text1"/>
          <w:sz w:val="24"/>
          <w:szCs w:val="24"/>
        </w:rPr>
        <w:t>Nominacje</w:t>
      </w:r>
    </w:p>
    <w:p w:rsidR="000711BC" w:rsidRDefault="00A90CD1">
      <w:pPr>
        <w:pStyle w:val="Default"/>
        <w:numPr>
          <w:ilvl w:val="0"/>
          <w:numId w:val="20"/>
        </w:numPr>
        <w:spacing w:line="336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1A1E70">
        <w:rPr>
          <w:rFonts w:ascii="Arial" w:hAnsi="Arial" w:cs="Arial"/>
          <w:color w:val="000000" w:themeColor="text1"/>
        </w:rPr>
        <w:t>W celu wyłonienia laureat</w:t>
      </w:r>
      <w:r w:rsidR="00986156" w:rsidRPr="001A1E70">
        <w:rPr>
          <w:rFonts w:ascii="Arial" w:hAnsi="Arial" w:cs="Arial"/>
          <w:color w:val="000000" w:themeColor="text1"/>
        </w:rPr>
        <w:t>ki</w:t>
      </w:r>
      <w:r w:rsidRPr="001A1E70">
        <w:rPr>
          <w:rFonts w:ascii="Arial" w:hAnsi="Arial" w:cs="Arial"/>
          <w:color w:val="000000" w:themeColor="text1"/>
        </w:rPr>
        <w:t xml:space="preserve"> Plebiscytu zostanie powołana przez Organizato</w:t>
      </w:r>
      <w:r w:rsidR="00A942C9" w:rsidRPr="001A1E70">
        <w:rPr>
          <w:rFonts w:ascii="Arial" w:hAnsi="Arial" w:cs="Arial"/>
          <w:color w:val="000000" w:themeColor="text1"/>
        </w:rPr>
        <w:t>ra</w:t>
      </w:r>
      <w:r w:rsidRPr="001A1E70">
        <w:rPr>
          <w:rFonts w:ascii="Arial" w:hAnsi="Arial" w:cs="Arial"/>
          <w:color w:val="000000" w:themeColor="text1"/>
        </w:rPr>
        <w:t xml:space="preserve"> Kapituła Plebiscytu, zwana dalej „Kapituł</w:t>
      </w:r>
      <w:r w:rsidR="00802695" w:rsidRPr="001A1E70">
        <w:rPr>
          <w:rFonts w:ascii="Arial" w:hAnsi="Arial" w:cs="Arial"/>
          <w:color w:val="000000" w:themeColor="text1"/>
        </w:rPr>
        <w:t>ą”</w:t>
      </w:r>
      <w:r w:rsidRPr="001A1E70">
        <w:rPr>
          <w:rFonts w:ascii="Arial" w:hAnsi="Arial" w:cs="Arial"/>
          <w:color w:val="000000" w:themeColor="text1"/>
        </w:rPr>
        <w:t>, złożona z min</w:t>
      </w:r>
      <w:r w:rsidR="00802695" w:rsidRPr="001A1E70">
        <w:rPr>
          <w:rFonts w:ascii="Arial" w:hAnsi="Arial" w:cs="Arial"/>
          <w:color w:val="000000" w:themeColor="text1"/>
        </w:rPr>
        <w:t>imum</w:t>
      </w:r>
      <w:r w:rsidRPr="001A1E70">
        <w:rPr>
          <w:rFonts w:ascii="Arial" w:hAnsi="Arial" w:cs="Arial"/>
          <w:color w:val="000000" w:themeColor="text1"/>
        </w:rPr>
        <w:t xml:space="preserve"> 7</w:t>
      </w:r>
      <w:r w:rsidR="00802695" w:rsidRPr="001A1E70">
        <w:rPr>
          <w:rFonts w:ascii="Arial" w:hAnsi="Arial" w:cs="Arial"/>
          <w:color w:val="000000" w:themeColor="text1"/>
        </w:rPr>
        <w:t xml:space="preserve"> (siedmiu)</w:t>
      </w:r>
      <w:r w:rsidRPr="001A1E70">
        <w:rPr>
          <w:rFonts w:ascii="Arial" w:hAnsi="Arial" w:cs="Arial"/>
          <w:color w:val="000000" w:themeColor="text1"/>
        </w:rPr>
        <w:t xml:space="preserve"> członków, </w:t>
      </w:r>
      <w:r w:rsidR="00802695" w:rsidRPr="001A1E70">
        <w:rPr>
          <w:rFonts w:ascii="Arial" w:hAnsi="Arial" w:cs="Arial"/>
          <w:color w:val="000000" w:themeColor="text1"/>
        </w:rPr>
        <w:t>spośród przedstawicieli</w:t>
      </w:r>
      <w:r w:rsidR="008C00B8" w:rsidRPr="001A1E70">
        <w:rPr>
          <w:rFonts w:ascii="Arial" w:hAnsi="Arial" w:cs="Arial"/>
          <w:color w:val="000000" w:themeColor="text1"/>
        </w:rPr>
        <w:t>:</w:t>
      </w:r>
      <w:r w:rsidR="00AF1C3C" w:rsidRPr="001A1E70">
        <w:rPr>
          <w:rFonts w:ascii="Arial" w:hAnsi="Arial" w:cs="Arial"/>
          <w:color w:val="000000" w:themeColor="text1"/>
        </w:rPr>
        <w:t xml:space="preserve"> </w:t>
      </w:r>
      <w:r w:rsidRPr="001A1E70">
        <w:rPr>
          <w:rFonts w:ascii="Arial" w:hAnsi="Arial" w:cs="Arial"/>
          <w:color w:val="000000" w:themeColor="text1"/>
        </w:rPr>
        <w:t>Organizatora</w:t>
      </w:r>
      <w:r w:rsidR="00AF1C3C" w:rsidRPr="001A1E70">
        <w:rPr>
          <w:rFonts w:ascii="Arial" w:hAnsi="Arial" w:cs="Arial"/>
          <w:color w:val="000000" w:themeColor="text1"/>
        </w:rPr>
        <w:t xml:space="preserve">, ekspertów </w:t>
      </w:r>
      <w:r w:rsidR="00C93C59">
        <w:rPr>
          <w:rFonts w:ascii="Arial" w:hAnsi="Arial" w:cs="Arial"/>
          <w:color w:val="000000" w:themeColor="text1"/>
        </w:rPr>
        <w:t xml:space="preserve">m.in. z </w:t>
      </w:r>
      <w:r w:rsidR="00AF1C3C" w:rsidRPr="001A1E70">
        <w:rPr>
          <w:rFonts w:ascii="Arial" w:hAnsi="Arial" w:cs="Arial"/>
          <w:color w:val="000000" w:themeColor="text1"/>
        </w:rPr>
        <w:t xml:space="preserve">dziedziny kultury, mediów, </w:t>
      </w:r>
      <w:r w:rsidR="008C00B8" w:rsidRPr="001A1E70">
        <w:rPr>
          <w:rFonts w:ascii="Arial" w:hAnsi="Arial" w:cs="Arial"/>
          <w:color w:val="000000" w:themeColor="text1"/>
        </w:rPr>
        <w:t>organizacji o zasięgu ogólnopolskim i międzynarodowym, działających na rzecz</w:t>
      </w:r>
      <w:r w:rsidR="008835A7" w:rsidRPr="001A1E70">
        <w:rPr>
          <w:rFonts w:ascii="Arial" w:hAnsi="Arial" w:cs="Arial"/>
          <w:color w:val="000000" w:themeColor="text1"/>
        </w:rPr>
        <w:t xml:space="preserve"> </w:t>
      </w:r>
      <w:r w:rsidR="008C00B8" w:rsidRPr="001A1E70">
        <w:rPr>
          <w:rFonts w:ascii="Arial" w:hAnsi="Arial" w:cs="Arial"/>
          <w:color w:val="000000" w:themeColor="text1"/>
        </w:rPr>
        <w:t>mieszkańców i rozwoju Warszawy,</w:t>
      </w:r>
      <w:r w:rsidR="008835A7" w:rsidRPr="001A1E70">
        <w:rPr>
          <w:rFonts w:ascii="Arial" w:hAnsi="Arial" w:cs="Arial"/>
          <w:color w:val="000000" w:themeColor="text1"/>
        </w:rPr>
        <w:t xml:space="preserve"> </w:t>
      </w:r>
      <w:r w:rsidRPr="001A1E70">
        <w:rPr>
          <w:rFonts w:ascii="Arial" w:hAnsi="Arial" w:cs="Arial"/>
          <w:color w:val="000000" w:themeColor="text1"/>
        </w:rPr>
        <w:t>kobiet, społeczeństwa obywatelskiego, równouprawnienia</w:t>
      </w:r>
      <w:r w:rsidR="003C7839" w:rsidRPr="001A1E70">
        <w:rPr>
          <w:rFonts w:ascii="Arial" w:hAnsi="Arial" w:cs="Arial"/>
          <w:color w:val="000000" w:themeColor="text1"/>
        </w:rPr>
        <w:t>,</w:t>
      </w:r>
      <w:r w:rsidR="008835A7" w:rsidRPr="001A1E70">
        <w:rPr>
          <w:rFonts w:ascii="Arial" w:hAnsi="Arial" w:cs="Arial"/>
          <w:color w:val="000000" w:themeColor="text1"/>
        </w:rPr>
        <w:t xml:space="preserve"> </w:t>
      </w:r>
      <w:r w:rsidR="008C00B8" w:rsidRPr="001A1E70">
        <w:rPr>
          <w:rFonts w:ascii="Arial" w:hAnsi="Arial" w:cs="Arial"/>
          <w:color w:val="000000" w:themeColor="text1"/>
        </w:rPr>
        <w:t>przedsiębiorczości kobiet</w:t>
      </w:r>
      <w:r w:rsidR="008835A7" w:rsidRPr="001A1E70">
        <w:rPr>
          <w:rFonts w:ascii="Arial" w:hAnsi="Arial" w:cs="Arial"/>
          <w:color w:val="000000" w:themeColor="text1"/>
        </w:rPr>
        <w:t xml:space="preserve">. </w:t>
      </w:r>
    </w:p>
    <w:p w:rsidR="000711BC" w:rsidRPr="00485306" w:rsidRDefault="00A90CD1">
      <w:pPr>
        <w:pStyle w:val="Default"/>
        <w:numPr>
          <w:ilvl w:val="0"/>
          <w:numId w:val="20"/>
        </w:numPr>
        <w:spacing w:line="336" w:lineRule="auto"/>
        <w:ind w:left="426" w:hanging="426"/>
        <w:rPr>
          <w:rFonts w:ascii="Arial" w:hAnsi="Arial" w:cs="Arial"/>
          <w:b/>
          <w:color w:val="000000" w:themeColor="text1"/>
        </w:rPr>
      </w:pPr>
      <w:r w:rsidRPr="00485306">
        <w:rPr>
          <w:rFonts w:ascii="Arial" w:hAnsi="Arial" w:cs="Arial"/>
          <w:b/>
          <w:color w:val="000000" w:themeColor="text1"/>
        </w:rPr>
        <w:t xml:space="preserve">Kapituła oceniać będzie kandydatki m.in. według następujących </w:t>
      </w:r>
      <w:r w:rsidRPr="00485306">
        <w:rPr>
          <w:rFonts w:ascii="Arial" w:hAnsi="Arial" w:cs="Arial"/>
          <w:b/>
          <w:color w:val="000000" w:themeColor="text1"/>
          <w:u w:val="single"/>
        </w:rPr>
        <w:t>kryteriów</w:t>
      </w:r>
      <w:r w:rsidRPr="00485306">
        <w:rPr>
          <w:rFonts w:ascii="Arial" w:hAnsi="Arial" w:cs="Arial"/>
          <w:b/>
          <w:color w:val="000000" w:themeColor="text1"/>
        </w:rPr>
        <w:t>:</w:t>
      </w:r>
    </w:p>
    <w:p w:rsidR="000711BC" w:rsidRPr="00485306" w:rsidRDefault="00CA4D36">
      <w:pPr>
        <w:pStyle w:val="Default"/>
        <w:numPr>
          <w:ilvl w:val="1"/>
          <w:numId w:val="20"/>
        </w:numPr>
        <w:spacing w:line="336" w:lineRule="auto"/>
        <w:ind w:left="851"/>
        <w:rPr>
          <w:rFonts w:ascii="Arial" w:hAnsi="Arial" w:cs="Arial"/>
          <w:b/>
          <w:color w:val="000000" w:themeColor="text1"/>
        </w:rPr>
      </w:pPr>
      <w:r w:rsidRPr="00485306">
        <w:rPr>
          <w:rFonts w:ascii="Arial" w:hAnsi="Arial" w:cs="Arial"/>
          <w:b/>
          <w:color w:val="000000" w:themeColor="text1"/>
        </w:rPr>
        <w:t>działalność i promocja na rzecz Warszawy;</w:t>
      </w:r>
    </w:p>
    <w:p w:rsidR="000711BC" w:rsidRPr="00485306" w:rsidRDefault="00CA4D36">
      <w:pPr>
        <w:pStyle w:val="Default"/>
        <w:numPr>
          <w:ilvl w:val="1"/>
          <w:numId w:val="20"/>
        </w:numPr>
        <w:spacing w:line="336" w:lineRule="auto"/>
        <w:ind w:left="851"/>
        <w:rPr>
          <w:rFonts w:ascii="Arial" w:hAnsi="Arial" w:cs="Arial"/>
          <w:b/>
          <w:color w:val="000000" w:themeColor="text1"/>
        </w:rPr>
      </w:pPr>
      <w:r w:rsidRPr="00485306">
        <w:rPr>
          <w:rFonts w:ascii="Arial" w:hAnsi="Arial" w:cs="Arial"/>
          <w:b/>
          <w:color w:val="000000" w:themeColor="text1"/>
        </w:rPr>
        <w:t>realizacja działań na rzecz promowania otwartości, tolerancji,</w:t>
      </w:r>
      <w:r w:rsidR="00747DA3" w:rsidRPr="00485306">
        <w:rPr>
          <w:rFonts w:ascii="Arial" w:hAnsi="Arial" w:cs="Arial"/>
          <w:b/>
          <w:color w:val="000000" w:themeColor="text1"/>
        </w:rPr>
        <w:t xml:space="preserve"> </w:t>
      </w:r>
      <w:r w:rsidRPr="00485306">
        <w:rPr>
          <w:rFonts w:ascii="Arial" w:hAnsi="Arial" w:cs="Arial"/>
          <w:b/>
          <w:color w:val="000000" w:themeColor="text1"/>
        </w:rPr>
        <w:t>równouprawnienia, wartości demokratycznych;</w:t>
      </w:r>
    </w:p>
    <w:p w:rsidR="000711BC" w:rsidRPr="00485306" w:rsidRDefault="00CA4D36">
      <w:pPr>
        <w:pStyle w:val="Default"/>
        <w:numPr>
          <w:ilvl w:val="1"/>
          <w:numId w:val="20"/>
        </w:numPr>
        <w:spacing w:line="336" w:lineRule="auto"/>
        <w:ind w:left="851"/>
        <w:rPr>
          <w:rFonts w:ascii="Arial" w:hAnsi="Arial" w:cs="Arial"/>
          <w:b/>
          <w:color w:val="000000" w:themeColor="text1"/>
        </w:rPr>
      </w:pPr>
      <w:r w:rsidRPr="00485306">
        <w:rPr>
          <w:rFonts w:ascii="Arial" w:hAnsi="Arial" w:cs="Arial"/>
          <w:b/>
          <w:color w:val="000000" w:themeColor="text1"/>
        </w:rPr>
        <w:t>wybitne osiągnięcia w swojej dziedzinie na skalę ponadwarszawską;</w:t>
      </w:r>
    </w:p>
    <w:p w:rsidR="000711BC" w:rsidRPr="00485306" w:rsidRDefault="00CA4D36">
      <w:pPr>
        <w:pStyle w:val="Default"/>
        <w:numPr>
          <w:ilvl w:val="1"/>
          <w:numId w:val="20"/>
        </w:numPr>
        <w:spacing w:line="336" w:lineRule="auto"/>
        <w:ind w:left="851"/>
        <w:rPr>
          <w:rFonts w:ascii="Arial" w:hAnsi="Arial" w:cs="Arial"/>
          <w:b/>
          <w:color w:val="000000" w:themeColor="text1"/>
        </w:rPr>
      </w:pPr>
      <w:r w:rsidRPr="00485306">
        <w:rPr>
          <w:rFonts w:ascii="Arial" w:hAnsi="Arial" w:cs="Arial"/>
          <w:b/>
          <w:color w:val="000000" w:themeColor="text1"/>
        </w:rPr>
        <w:t>działalność na rzecz kobiet, społeczeństwa obywatelskiego;</w:t>
      </w:r>
    </w:p>
    <w:p w:rsidR="000711BC" w:rsidRDefault="00CA4D36">
      <w:pPr>
        <w:pStyle w:val="Default"/>
        <w:numPr>
          <w:ilvl w:val="1"/>
          <w:numId w:val="20"/>
        </w:numPr>
        <w:spacing w:line="336" w:lineRule="auto"/>
        <w:ind w:left="851"/>
        <w:rPr>
          <w:rFonts w:ascii="Arial" w:hAnsi="Arial" w:cs="Arial"/>
          <w:color w:val="000000" w:themeColor="text1"/>
        </w:rPr>
      </w:pPr>
      <w:r w:rsidRPr="00485306">
        <w:rPr>
          <w:rFonts w:ascii="Arial" w:hAnsi="Arial" w:cs="Arial"/>
          <w:b/>
          <w:color w:val="000000" w:themeColor="text1"/>
        </w:rPr>
        <w:t>działalność na rzecz społeczności lokalnej na terenie Warszawy</w:t>
      </w:r>
      <w:r w:rsidRPr="00CA4D36">
        <w:rPr>
          <w:rFonts w:ascii="Arial" w:hAnsi="Arial" w:cs="Arial"/>
          <w:color w:val="000000" w:themeColor="text1"/>
        </w:rPr>
        <w:t>.</w:t>
      </w:r>
    </w:p>
    <w:p w:rsidR="000711BC" w:rsidRDefault="00735371">
      <w:pPr>
        <w:pStyle w:val="Default"/>
        <w:numPr>
          <w:ilvl w:val="0"/>
          <w:numId w:val="20"/>
        </w:numPr>
        <w:spacing w:line="336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1A1E70">
        <w:rPr>
          <w:rFonts w:ascii="Arial" w:hAnsi="Arial" w:cs="Arial"/>
        </w:rPr>
        <w:t>Na ocenę kandydat</w:t>
      </w:r>
      <w:r w:rsidR="00747DA3">
        <w:rPr>
          <w:rFonts w:ascii="Arial" w:hAnsi="Arial" w:cs="Arial"/>
        </w:rPr>
        <w:t>ek</w:t>
      </w:r>
      <w:r w:rsidRPr="001A1E70">
        <w:rPr>
          <w:rFonts w:ascii="Arial" w:hAnsi="Arial" w:cs="Arial"/>
        </w:rPr>
        <w:t xml:space="preserve"> nie będą miały </w:t>
      </w:r>
      <w:r w:rsidR="003D2A28" w:rsidRPr="001A1E70">
        <w:rPr>
          <w:rFonts w:ascii="Arial" w:hAnsi="Arial" w:cs="Arial"/>
        </w:rPr>
        <w:t xml:space="preserve">wpływu </w:t>
      </w:r>
      <w:r w:rsidR="00747DA3">
        <w:rPr>
          <w:rFonts w:ascii="Arial" w:hAnsi="Arial" w:cs="Arial"/>
        </w:rPr>
        <w:t>ich</w:t>
      </w:r>
      <w:r w:rsidR="003D2A28" w:rsidRPr="001A1E70">
        <w:rPr>
          <w:rFonts w:ascii="Arial" w:hAnsi="Arial" w:cs="Arial"/>
        </w:rPr>
        <w:t xml:space="preserve"> miejsce zamieszkania</w:t>
      </w:r>
      <w:r w:rsidRPr="001A1E70">
        <w:rPr>
          <w:rFonts w:ascii="Arial" w:hAnsi="Arial" w:cs="Arial"/>
        </w:rPr>
        <w:t xml:space="preserve"> czy prowadzenia działalności gospodarczej, społecznej itp.</w:t>
      </w:r>
    </w:p>
    <w:p w:rsidR="000711BC" w:rsidRDefault="005E01AC">
      <w:pPr>
        <w:pStyle w:val="Default"/>
        <w:numPr>
          <w:ilvl w:val="0"/>
          <w:numId w:val="20"/>
        </w:numPr>
        <w:spacing w:line="336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1A1E70">
        <w:rPr>
          <w:rFonts w:ascii="Arial" w:hAnsi="Arial" w:cs="Arial"/>
        </w:rPr>
        <w:t xml:space="preserve">Spośród </w:t>
      </w:r>
      <w:r w:rsidR="0019245A">
        <w:rPr>
          <w:rFonts w:ascii="Arial" w:hAnsi="Arial" w:cs="Arial"/>
        </w:rPr>
        <w:t>kandydatur, które przeszły pozytywną ocenę wstępną</w:t>
      </w:r>
      <w:r w:rsidR="00872119">
        <w:rPr>
          <w:rFonts w:ascii="Arial" w:hAnsi="Arial" w:cs="Arial"/>
        </w:rPr>
        <w:t xml:space="preserve">, o której mowa </w:t>
      </w:r>
      <w:r w:rsidR="00872119" w:rsidRPr="00C93C59">
        <w:rPr>
          <w:rFonts w:ascii="Arial" w:hAnsi="Arial" w:cs="Arial"/>
        </w:rPr>
        <w:t xml:space="preserve">w </w:t>
      </w:r>
      <w:r w:rsidR="00BC5271" w:rsidRPr="00C93C59">
        <w:rPr>
          <w:rFonts w:ascii="Arial" w:hAnsi="Arial" w:cs="Arial"/>
          <w:color w:val="000000" w:themeColor="text1"/>
        </w:rPr>
        <w:t>§ 4</w:t>
      </w:r>
      <w:r w:rsidR="00872119" w:rsidRPr="00C93C59">
        <w:rPr>
          <w:rFonts w:ascii="Arial" w:hAnsi="Arial" w:cs="Arial"/>
          <w:color w:val="000000" w:themeColor="text1"/>
        </w:rPr>
        <w:t xml:space="preserve"> </w:t>
      </w:r>
      <w:r w:rsidR="004D79A9">
        <w:rPr>
          <w:rFonts w:ascii="Arial" w:hAnsi="Arial" w:cs="Arial"/>
          <w:color w:val="000000" w:themeColor="text1"/>
        </w:rPr>
        <w:t>ust.</w:t>
      </w:r>
      <w:r w:rsidR="00872119" w:rsidRPr="00C93C59">
        <w:rPr>
          <w:rFonts w:ascii="Arial" w:hAnsi="Arial" w:cs="Arial"/>
          <w:color w:val="000000" w:themeColor="text1"/>
        </w:rPr>
        <w:t xml:space="preserve"> 3</w:t>
      </w:r>
      <w:r w:rsidR="00872119" w:rsidRPr="00872119">
        <w:rPr>
          <w:rFonts w:ascii="Arial" w:hAnsi="Arial" w:cs="Arial"/>
          <w:b/>
          <w:color w:val="000000" w:themeColor="text1"/>
        </w:rPr>
        <w:t xml:space="preserve"> </w:t>
      </w:r>
      <w:r w:rsidRPr="00C93C59">
        <w:rPr>
          <w:rFonts w:ascii="Arial" w:hAnsi="Arial" w:cs="Arial"/>
        </w:rPr>
        <w:t xml:space="preserve">Kapituła </w:t>
      </w:r>
      <w:r w:rsidR="00C93C59">
        <w:rPr>
          <w:rFonts w:ascii="Arial" w:hAnsi="Arial" w:cs="Arial"/>
        </w:rPr>
        <w:t>wybierze</w:t>
      </w:r>
      <w:r w:rsidRPr="00C93C59">
        <w:rPr>
          <w:rFonts w:ascii="Arial" w:hAnsi="Arial" w:cs="Arial"/>
        </w:rPr>
        <w:t xml:space="preserve"> </w:t>
      </w:r>
      <w:r w:rsidRPr="00C93C59">
        <w:rPr>
          <w:rFonts w:ascii="Arial" w:hAnsi="Arial" w:cs="Arial"/>
          <w:color w:val="000000" w:themeColor="text1"/>
        </w:rPr>
        <w:t>10</w:t>
      </w:r>
      <w:r w:rsidR="00C93C59">
        <w:rPr>
          <w:rFonts w:ascii="Arial" w:hAnsi="Arial" w:cs="Arial"/>
          <w:color w:val="000000" w:themeColor="text1"/>
        </w:rPr>
        <w:t xml:space="preserve"> (dziesięć</w:t>
      </w:r>
      <w:r w:rsidR="00990235" w:rsidRPr="00C93C59">
        <w:rPr>
          <w:rFonts w:ascii="Arial" w:hAnsi="Arial" w:cs="Arial"/>
          <w:color w:val="000000" w:themeColor="text1"/>
        </w:rPr>
        <w:t>)</w:t>
      </w:r>
      <w:r w:rsidRPr="00C93C59">
        <w:rPr>
          <w:rFonts w:ascii="Arial" w:hAnsi="Arial" w:cs="Arial"/>
          <w:color w:val="000000" w:themeColor="text1"/>
        </w:rPr>
        <w:t xml:space="preserve"> </w:t>
      </w:r>
      <w:r w:rsidR="00C93C59">
        <w:rPr>
          <w:rFonts w:ascii="Arial" w:hAnsi="Arial" w:cs="Arial"/>
          <w:color w:val="000000" w:themeColor="text1"/>
        </w:rPr>
        <w:t xml:space="preserve">kandydatek </w:t>
      </w:r>
      <w:r w:rsidRPr="00C93C59">
        <w:rPr>
          <w:rFonts w:ascii="Arial" w:hAnsi="Arial" w:cs="Arial"/>
          <w:color w:val="000000" w:themeColor="text1"/>
        </w:rPr>
        <w:t>nominowanych do tytułu „Warszawiank</w:t>
      </w:r>
      <w:r w:rsidR="004D10BE" w:rsidRPr="00C93C59">
        <w:rPr>
          <w:rFonts w:ascii="Arial" w:hAnsi="Arial" w:cs="Arial"/>
          <w:color w:val="000000" w:themeColor="text1"/>
        </w:rPr>
        <w:t>a</w:t>
      </w:r>
      <w:r w:rsidRPr="00C93C59">
        <w:rPr>
          <w:rFonts w:ascii="Arial" w:hAnsi="Arial" w:cs="Arial"/>
          <w:color w:val="000000" w:themeColor="text1"/>
        </w:rPr>
        <w:t xml:space="preserve"> Roku”, </w:t>
      </w:r>
      <w:r w:rsidRPr="00C93C59">
        <w:rPr>
          <w:rFonts w:ascii="Arial" w:hAnsi="Arial" w:cs="Arial"/>
        </w:rPr>
        <w:t xml:space="preserve">z której </w:t>
      </w:r>
      <w:r w:rsidR="00421F86" w:rsidRPr="00C93C59">
        <w:rPr>
          <w:rFonts w:ascii="Arial" w:hAnsi="Arial" w:cs="Arial"/>
        </w:rPr>
        <w:t xml:space="preserve">w drodze głosowania </w:t>
      </w:r>
      <w:r w:rsidRPr="00C93C59">
        <w:rPr>
          <w:rFonts w:ascii="Arial" w:hAnsi="Arial" w:cs="Arial"/>
        </w:rPr>
        <w:t>wyłoniona zostanie laureatka Plebiscytu</w:t>
      </w:r>
      <w:r w:rsidR="00421F86" w:rsidRPr="00C93C59">
        <w:rPr>
          <w:rFonts w:ascii="Arial" w:hAnsi="Arial" w:cs="Arial"/>
        </w:rPr>
        <w:t>.</w:t>
      </w:r>
    </w:p>
    <w:p w:rsidR="000711BC" w:rsidRDefault="005E01AC">
      <w:pPr>
        <w:pStyle w:val="Default"/>
        <w:numPr>
          <w:ilvl w:val="0"/>
          <w:numId w:val="20"/>
        </w:numPr>
        <w:spacing w:line="336" w:lineRule="auto"/>
        <w:ind w:left="426" w:hanging="426"/>
        <w:rPr>
          <w:rFonts w:ascii="Arial" w:hAnsi="Arial" w:cs="Arial"/>
          <w:color w:val="000000" w:themeColor="text1"/>
        </w:rPr>
      </w:pPr>
      <w:r w:rsidRPr="001A1E70">
        <w:rPr>
          <w:rFonts w:ascii="Arial" w:hAnsi="Arial" w:cs="Arial"/>
        </w:rPr>
        <w:t>List</w:t>
      </w:r>
      <w:r w:rsidR="004D10BE" w:rsidRPr="001A1E70">
        <w:rPr>
          <w:rFonts w:ascii="Arial" w:hAnsi="Arial" w:cs="Arial"/>
        </w:rPr>
        <w:t>a</w:t>
      </w:r>
      <w:r w:rsidRPr="001A1E70">
        <w:rPr>
          <w:rFonts w:ascii="Arial" w:hAnsi="Arial" w:cs="Arial"/>
        </w:rPr>
        <w:t xml:space="preserve"> nominowanych podana </w:t>
      </w:r>
      <w:r w:rsidR="003D2A28" w:rsidRPr="001A1E70">
        <w:rPr>
          <w:rFonts w:ascii="Arial" w:hAnsi="Arial" w:cs="Arial"/>
        </w:rPr>
        <w:t>będzie do wiadomości publicznej</w:t>
      </w:r>
      <w:r w:rsidRPr="001A1E70">
        <w:rPr>
          <w:rFonts w:ascii="Arial" w:hAnsi="Arial" w:cs="Arial"/>
        </w:rPr>
        <w:t xml:space="preserve"> na oficjalnych stronach internetowych i mediach społecznościowych Organizatora.</w:t>
      </w:r>
    </w:p>
    <w:p w:rsidR="000711BC" w:rsidRDefault="005E01AC">
      <w:pPr>
        <w:pStyle w:val="Default"/>
        <w:numPr>
          <w:ilvl w:val="0"/>
          <w:numId w:val="20"/>
        </w:numPr>
        <w:spacing w:line="336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1A1E70">
        <w:rPr>
          <w:rFonts w:ascii="Arial" w:hAnsi="Arial" w:cs="Arial"/>
        </w:rPr>
        <w:t>Kapituła podejmować będzie decyzje na posiedzeniach, zwykłą większością głosów</w:t>
      </w:r>
      <w:r w:rsidR="00421F86" w:rsidRPr="001A1E70">
        <w:rPr>
          <w:rFonts w:ascii="Arial" w:hAnsi="Arial" w:cs="Arial"/>
        </w:rPr>
        <w:t xml:space="preserve">, przy udziale </w:t>
      </w:r>
      <w:r w:rsidRPr="001A1E70">
        <w:rPr>
          <w:rFonts w:ascii="Arial" w:hAnsi="Arial" w:cs="Arial"/>
        </w:rPr>
        <w:t xml:space="preserve">przynajmniej 5 </w:t>
      </w:r>
      <w:r w:rsidR="003D2A28" w:rsidRPr="001A1E70">
        <w:rPr>
          <w:rFonts w:ascii="Arial" w:hAnsi="Arial" w:cs="Arial"/>
        </w:rPr>
        <w:t xml:space="preserve">(pięciu) </w:t>
      </w:r>
      <w:r w:rsidRPr="001A1E70">
        <w:rPr>
          <w:rFonts w:ascii="Arial" w:hAnsi="Arial" w:cs="Arial"/>
        </w:rPr>
        <w:t>członków Kapituły. W razie równego podziału głosów</w:t>
      </w:r>
      <w:r w:rsidR="003D2A28" w:rsidRPr="001A1E70">
        <w:rPr>
          <w:rFonts w:ascii="Arial" w:hAnsi="Arial" w:cs="Arial"/>
        </w:rPr>
        <w:t>,</w:t>
      </w:r>
      <w:r w:rsidRPr="001A1E70">
        <w:rPr>
          <w:rFonts w:ascii="Arial" w:hAnsi="Arial" w:cs="Arial"/>
        </w:rPr>
        <w:t xml:space="preserve"> decyduje głos </w:t>
      </w:r>
      <w:r w:rsidR="00986156" w:rsidRPr="001A1E70">
        <w:rPr>
          <w:rFonts w:ascii="Arial" w:hAnsi="Arial" w:cs="Arial"/>
        </w:rPr>
        <w:t>p</w:t>
      </w:r>
      <w:r w:rsidRPr="001A1E70">
        <w:rPr>
          <w:rFonts w:ascii="Arial" w:hAnsi="Arial" w:cs="Arial"/>
        </w:rPr>
        <w:t>rzewodniczącego</w:t>
      </w:r>
      <w:r w:rsidR="00986156" w:rsidRPr="001A1E70">
        <w:rPr>
          <w:rFonts w:ascii="Arial" w:hAnsi="Arial" w:cs="Arial"/>
        </w:rPr>
        <w:t xml:space="preserve"> Kapituły</w:t>
      </w:r>
      <w:r w:rsidRPr="001A1E70">
        <w:rPr>
          <w:rFonts w:ascii="Arial" w:hAnsi="Arial" w:cs="Arial"/>
        </w:rPr>
        <w:t>.</w:t>
      </w:r>
    </w:p>
    <w:p w:rsidR="000711BC" w:rsidRDefault="00421F86">
      <w:pPr>
        <w:pStyle w:val="Default"/>
        <w:numPr>
          <w:ilvl w:val="0"/>
          <w:numId w:val="20"/>
        </w:numPr>
        <w:spacing w:line="336" w:lineRule="auto"/>
        <w:ind w:left="426" w:hanging="426"/>
        <w:rPr>
          <w:rFonts w:ascii="Arial" w:hAnsi="Arial" w:cs="Arial"/>
          <w:color w:val="000000" w:themeColor="text1"/>
        </w:rPr>
      </w:pPr>
      <w:r w:rsidRPr="001A1E70">
        <w:rPr>
          <w:rFonts w:ascii="Arial" w:hAnsi="Arial" w:cs="Arial"/>
        </w:rPr>
        <w:t xml:space="preserve">Decyzje </w:t>
      </w:r>
      <w:r w:rsidR="005E01AC" w:rsidRPr="001A1E70">
        <w:rPr>
          <w:rFonts w:ascii="Arial" w:hAnsi="Arial" w:cs="Arial"/>
        </w:rPr>
        <w:t xml:space="preserve">Kapituły </w:t>
      </w:r>
      <w:r w:rsidR="00986156" w:rsidRPr="001A1E70">
        <w:rPr>
          <w:rFonts w:ascii="Arial" w:hAnsi="Arial" w:cs="Arial"/>
        </w:rPr>
        <w:t xml:space="preserve">są </w:t>
      </w:r>
      <w:r w:rsidR="005E01AC" w:rsidRPr="001A1E70">
        <w:rPr>
          <w:rFonts w:ascii="Arial" w:hAnsi="Arial" w:cs="Arial"/>
        </w:rPr>
        <w:t>ostateczn</w:t>
      </w:r>
      <w:r w:rsidRPr="001A1E70">
        <w:rPr>
          <w:rFonts w:ascii="Arial" w:hAnsi="Arial" w:cs="Arial"/>
        </w:rPr>
        <w:t>e</w:t>
      </w:r>
      <w:r w:rsidR="005E01AC" w:rsidRPr="001A1E70">
        <w:rPr>
          <w:rFonts w:ascii="Arial" w:hAnsi="Arial" w:cs="Arial"/>
        </w:rPr>
        <w:t xml:space="preserve"> i nie przysługuje od ni</w:t>
      </w:r>
      <w:r w:rsidR="00986156" w:rsidRPr="001A1E70">
        <w:rPr>
          <w:rFonts w:ascii="Arial" w:hAnsi="Arial" w:cs="Arial"/>
        </w:rPr>
        <w:t>ch</w:t>
      </w:r>
      <w:r w:rsidR="005E01AC" w:rsidRPr="001A1E70">
        <w:rPr>
          <w:rFonts w:ascii="Arial" w:hAnsi="Arial" w:cs="Arial"/>
        </w:rPr>
        <w:t xml:space="preserve"> odwołanie.</w:t>
      </w:r>
    </w:p>
    <w:p w:rsidR="000711BC" w:rsidRDefault="005E01AC">
      <w:pPr>
        <w:pStyle w:val="Default"/>
        <w:numPr>
          <w:ilvl w:val="0"/>
          <w:numId w:val="20"/>
        </w:numPr>
        <w:spacing w:line="336" w:lineRule="auto"/>
        <w:ind w:left="426" w:hanging="426"/>
        <w:rPr>
          <w:rFonts w:ascii="Arial" w:hAnsi="Arial" w:cs="Arial"/>
          <w:color w:val="000000" w:themeColor="text1"/>
        </w:rPr>
      </w:pPr>
      <w:r w:rsidRPr="001A1E70">
        <w:rPr>
          <w:rFonts w:ascii="Arial" w:hAnsi="Arial" w:cs="Arial"/>
          <w:color w:val="auto"/>
        </w:rPr>
        <w:t xml:space="preserve">Członków Kapituły obowiązywać będzie zasada zachowania </w:t>
      </w:r>
      <w:r w:rsidR="000A21A7" w:rsidRPr="001A1E70">
        <w:rPr>
          <w:rFonts w:ascii="Arial" w:hAnsi="Arial" w:cs="Arial"/>
          <w:color w:val="auto"/>
        </w:rPr>
        <w:t xml:space="preserve">poufności </w:t>
      </w:r>
      <w:r w:rsidRPr="001A1E70">
        <w:rPr>
          <w:rFonts w:ascii="Arial" w:hAnsi="Arial" w:cs="Arial"/>
          <w:color w:val="auto"/>
        </w:rPr>
        <w:t>w kwestiach dotyczących przebiegu posiedzeń</w:t>
      </w:r>
      <w:r w:rsidR="00421F86" w:rsidRPr="001A1E70">
        <w:rPr>
          <w:rFonts w:ascii="Arial" w:hAnsi="Arial" w:cs="Arial"/>
          <w:color w:val="auto"/>
        </w:rPr>
        <w:t>.</w:t>
      </w:r>
    </w:p>
    <w:p w:rsidR="000711BC" w:rsidRDefault="000711BC">
      <w:pPr>
        <w:spacing w:line="33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711BC" w:rsidRDefault="000711BC">
      <w:pPr>
        <w:spacing w:line="33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711BC" w:rsidRDefault="005E01AC">
      <w:pPr>
        <w:spacing w:line="33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A1E70">
        <w:rPr>
          <w:rFonts w:ascii="Arial" w:hAnsi="Arial" w:cs="Arial"/>
          <w:b/>
          <w:color w:val="000000" w:themeColor="text1"/>
          <w:sz w:val="24"/>
          <w:szCs w:val="24"/>
        </w:rPr>
        <w:t xml:space="preserve">§ </w:t>
      </w:r>
      <w:r w:rsidR="00E802B1" w:rsidRPr="001A1E70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1A1E70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0711BC" w:rsidRDefault="005E01AC">
      <w:pPr>
        <w:spacing w:line="33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A1E70">
        <w:rPr>
          <w:rFonts w:ascii="Arial" w:hAnsi="Arial" w:cs="Arial"/>
          <w:b/>
          <w:bCs/>
          <w:sz w:val="24"/>
          <w:szCs w:val="24"/>
        </w:rPr>
        <w:t>Głosowanie</w:t>
      </w:r>
    </w:p>
    <w:p w:rsidR="000711BC" w:rsidRDefault="005E01AC">
      <w:pPr>
        <w:pStyle w:val="Akapitzlist"/>
        <w:numPr>
          <w:ilvl w:val="0"/>
          <w:numId w:val="23"/>
        </w:numPr>
        <w:spacing w:line="336" w:lineRule="auto"/>
        <w:ind w:left="426" w:hanging="426"/>
        <w:rPr>
          <w:rFonts w:ascii="Arial" w:hAnsi="Arial" w:cs="Arial"/>
          <w:b/>
          <w:color w:val="000000" w:themeColor="text1"/>
          <w:sz w:val="24"/>
          <w:szCs w:val="24"/>
        </w:rPr>
      </w:pPr>
      <w:r w:rsidRPr="001A1E70">
        <w:rPr>
          <w:rFonts w:ascii="Arial" w:hAnsi="Arial" w:cs="Arial"/>
          <w:color w:val="000000"/>
          <w:sz w:val="24"/>
          <w:szCs w:val="24"/>
        </w:rPr>
        <w:lastRenderedPageBreak/>
        <w:t xml:space="preserve">Celem głosownia jest wyłonienie jednej </w:t>
      </w:r>
      <w:r w:rsidRPr="001A1E70">
        <w:rPr>
          <w:rFonts w:ascii="Arial" w:hAnsi="Arial" w:cs="Arial"/>
          <w:color w:val="000000" w:themeColor="text1"/>
          <w:sz w:val="24"/>
          <w:szCs w:val="24"/>
        </w:rPr>
        <w:t xml:space="preserve">laureatki </w:t>
      </w:r>
      <w:r w:rsidR="004D10BE" w:rsidRPr="001A1E70">
        <w:rPr>
          <w:rFonts w:ascii="Arial" w:hAnsi="Arial" w:cs="Arial"/>
          <w:color w:val="000000" w:themeColor="text1"/>
          <w:sz w:val="24"/>
          <w:szCs w:val="24"/>
        </w:rPr>
        <w:t>tytułu</w:t>
      </w:r>
      <w:r w:rsidRPr="001A1E7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D10BE" w:rsidRPr="001A1E70">
        <w:rPr>
          <w:rFonts w:ascii="Arial" w:hAnsi="Arial" w:cs="Arial"/>
          <w:color w:val="000000" w:themeColor="text1"/>
          <w:sz w:val="24"/>
          <w:szCs w:val="24"/>
        </w:rPr>
        <w:t>„</w:t>
      </w:r>
      <w:r w:rsidRPr="001A1E70">
        <w:rPr>
          <w:rFonts w:ascii="Arial" w:hAnsi="Arial" w:cs="Arial"/>
          <w:color w:val="000000" w:themeColor="text1"/>
          <w:sz w:val="24"/>
          <w:szCs w:val="24"/>
        </w:rPr>
        <w:t>Warszawiank</w:t>
      </w:r>
      <w:r w:rsidR="004D10BE" w:rsidRPr="001A1E70">
        <w:rPr>
          <w:rFonts w:ascii="Arial" w:hAnsi="Arial" w:cs="Arial"/>
          <w:color w:val="000000" w:themeColor="text1"/>
          <w:sz w:val="24"/>
          <w:szCs w:val="24"/>
        </w:rPr>
        <w:t>a</w:t>
      </w:r>
      <w:r w:rsidRPr="001A1E70">
        <w:rPr>
          <w:rFonts w:ascii="Arial" w:hAnsi="Arial" w:cs="Arial"/>
          <w:color w:val="000000" w:themeColor="text1"/>
          <w:sz w:val="24"/>
          <w:szCs w:val="24"/>
        </w:rPr>
        <w:t xml:space="preserve"> Roku</w:t>
      </w:r>
      <w:r w:rsidR="004D10BE" w:rsidRPr="001A1E70">
        <w:rPr>
          <w:rFonts w:ascii="Arial" w:hAnsi="Arial" w:cs="Arial"/>
          <w:color w:val="000000" w:themeColor="text1"/>
          <w:sz w:val="24"/>
          <w:szCs w:val="24"/>
        </w:rPr>
        <w:t>”</w:t>
      </w:r>
      <w:r w:rsidRPr="001A1E7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711BC" w:rsidRPr="002440CA" w:rsidRDefault="005E01AC">
      <w:pPr>
        <w:pStyle w:val="Akapitzlist"/>
        <w:numPr>
          <w:ilvl w:val="0"/>
          <w:numId w:val="23"/>
        </w:numPr>
        <w:spacing w:line="336" w:lineRule="auto"/>
        <w:ind w:left="426" w:hanging="426"/>
        <w:rPr>
          <w:rFonts w:ascii="Arial" w:hAnsi="Arial" w:cs="Arial"/>
          <w:b/>
          <w:color w:val="000000" w:themeColor="text1"/>
          <w:sz w:val="24"/>
          <w:szCs w:val="24"/>
        </w:rPr>
      </w:pPr>
      <w:r w:rsidRPr="001A1E70">
        <w:rPr>
          <w:rFonts w:ascii="Arial" w:hAnsi="Arial" w:cs="Arial"/>
          <w:color w:val="000000" w:themeColor="text1"/>
          <w:sz w:val="24"/>
          <w:szCs w:val="24"/>
        </w:rPr>
        <w:t xml:space="preserve">Głosowanie prowadzone będzie w </w:t>
      </w:r>
      <w:r w:rsidRPr="002440CA">
        <w:rPr>
          <w:rFonts w:ascii="Arial" w:hAnsi="Arial" w:cs="Arial"/>
          <w:color w:val="000000" w:themeColor="text1"/>
          <w:sz w:val="24"/>
          <w:szCs w:val="24"/>
        </w:rPr>
        <w:t>terminie</w:t>
      </w:r>
      <w:r w:rsidR="00C700EF" w:rsidRPr="002440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700EF" w:rsidRPr="002440CA">
        <w:rPr>
          <w:rFonts w:ascii="Arial" w:hAnsi="Arial" w:cs="Arial"/>
          <w:b/>
          <w:color w:val="000000" w:themeColor="text1"/>
          <w:sz w:val="24"/>
          <w:szCs w:val="24"/>
        </w:rPr>
        <w:t>od</w:t>
      </w:r>
      <w:r w:rsidRPr="002440C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52608" w:rsidRPr="002440CA">
        <w:rPr>
          <w:rFonts w:ascii="Arial" w:hAnsi="Arial" w:cs="Arial"/>
          <w:b/>
          <w:color w:val="000000" w:themeColor="text1"/>
          <w:sz w:val="24"/>
          <w:szCs w:val="24"/>
        </w:rPr>
        <w:t>dnia</w:t>
      </w:r>
      <w:r w:rsidR="00943F17" w:rsidRPr="002440C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85306">
        <w:rPr>
          <w:rFonts w:ascii="Arial" w:hAnsi="Arial" w:cs="Arial"/>
          <w:b/>
          <w:color w:val="000000" w:themeColor="text1"/>
          <w:sz w:val="24"/>
          <w:szCs w:val="24"/>
        </w:rPr>
        <w:t>20</w:t>
      </w:r>
      <w:r w:rsidR="00943F17" w:rsidRPr="002440CA">
        <w:rPr>
          <w:rFonts w:ascii="Arial" w:hAnsi="Arial" w:cs="Arial"/>
          <w:b/>
          <w:color w:val="000000" w:themeColor="text1"/>
          <w:sz w:val="24"/>
          <w:szCs w:val="24"/>
        </w:rPr>
        <w:t xml:space="preserve"> września 2021</w:t>
      </w:r>
      <w:r w:rsidRPr="002440CA">
        <w:rPr>
          <w:rFonts w:ascii="Arial" w:hAnsi="Arial" w:cs="Arial"/>
          <w:b/>
          <w:color w:val="000000" w:themeColor="text1"/>
          <w:sz w:val="24"/>
          <w:szCs w:val="24"/>
        </w:rPr>
        <w:t xml:space="preserve"> r. do</w:t>
      </w:r>
      <w:r w:rsidR="00943F17" w:rsidRPr="002440C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85306">
        <w:rPr>
          <w:rFonts w:ascii="Arial" w:hAnsi="Arial" w:cs="Arial"/>
          <w:b/>
          <w:color w:val="000000" w:themeColor="text1"/>
          <w:sz w:val="24"/>
          <w:szCs w:val="24"/>
        </w:rPr>
        <w:t>22</w:t>
      </w:r>
      <w:r w:rsidRPr="002440C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700EF" w:rsidRPr="002440CA">
        <w:rPr>
          <w:rFonts w:ascii="Arial" w:hAnsi="Arial" w:cs="Arial"/>
          <w:b/>
          <w:color w:val="000000" w:themeColor="text1"/>
          <w:sz w:val="24"/>
          <w:szCs w:val="24"/>
        </w:rPr>
        <w:t>października</w:t>
      </w:r>
      <w:r w:rsidRPr="002440C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C3FBF" w:rsidRPr="002440CA">
        <w:rPr>
          <w:rFonts w:ascii="Arial" w:hAnsi="Arial" w:cs="Arial"/>
          <w:b/>
          <w:color w:val="000000" w:themeColor="text1"/>
          <w:sz w:val="24"/>
          <w:szCs w:val="24"/>
        </w:rPr>
        <w:t>2021</w:t>
      </w:r>
      <w:r w:rsidR="006C3FBF" w:rsidRPr="002440CA">
        <w:rPr>
          <w:rFonts w:ascii="Arial" w:hAnsi="Arial" w:cs="Arial"/>
          <w:b/>
          <w:sz w:val="24"/>
          <w:szCs w:val="24"/>
        </w:rPr>
        <w:t xml:space="preserve"> </w:t>
      </w:r>
      <w:r w:rsidRPr="002440CA">
        <w:rPr>
          <w:rFonts w:ascii="Arial" w:hAnsi="Arial" w:cs="Arial"/>
          <w:b/>
          <w:sz w:val="24"/>
          <w:szCs w:val="24"/>
        </w:rPr>
        <w:t>r.</w:t>
      </w:r>
      <w:r w:rsidRPr="002440CA">
        <w:rPr>
          <w:rFonts w:ascii="Arial" w:hAnsi="Arial" w:cs="Arial"/>
          <w:sz w:val="24"/>
          <w:szCs w:val="24"/>
        </w:rPr>
        <w:t xml:space="preserve"> </w:t>
      </w:r>
      <w:r w:rsidRPr="002440CA">
        <w:rPr>
          <w:rFonts w:ascii="Arial" w:hAnsi="Arial" w:cs="Arial"/>
          <w:b/>
          <w:sz w:val="24"/>
          <w:szCs w:val="24"/>
        </w:rPr>
        <w:t>do</w:t>
      </w:r>
      <w:r w:rsidR="00073F30" w:rsidRPr="002440CA">
        <w:rPr>
          <w:rFonts w:ascii="Arial" w:hAnsi="Arial" w:cs="Arial"/>
          <w:b/>
          <w:sz w:val="24"/>
          <w:szCs w:val="24"/>
        </w:rPr>
        <w:t> </w:t>
      </w:r>
      <w:r w:rsidRPr="002440CA">
        <w:rPr>
          <w:rFonts w:ascii="Arial" w:hAnsi="Arial" w:cs="Arial"/>
          <w:b/>
          <w:sz w:val="24"/>
          <w:szCs w:val="24"/>
        </w:rPr>
        <w:t>godziny 23:59</w:t>
      </w:r>
      <w:r w:rsidRPr="002440CA">
        <w:rPr>
          <w:rFonts w:ascii="Arial" w:hAnsi="Arial" w:cs="Arial"/>
          <w:sz w:val="24"/>
          <w:szCs w:val="24"/>
        </w:rPr>
        <w:t xml:space="preserve"> </w:t>
      </w:r>
      <w:r w:rsidRPr="002440CA">
        <w:rPr>
          <w:rFonts w:ascii="Arial" w:hAnsi="Arial" w:cs="Arial"/>
          <w:color w:val="000000" w:themeColor="text1"/>
          <w:sz w:val="24"/>
          <w:szCs w:val="24"/>
        </w:rPr>
        <w:t>za pośrednictwem</w:t>
      </w:r>
      <w:r w:rsidR="000E29C6" w:rsidRPr="002440CA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0711BC" w:rsidRPr="002440CA" w:rsidRDefault="005E01AC">
      <w:pPr>
        <w:pStyle w:val="Akapitzlist"/>
        <w:numPr>
          <w:ilvl w:val="1"/>
          <w:numId w:val="23"/>
        </w:numPr>
        <w:spacing w:line="336" w:lineRule="auto"/>
        <w:ind w:left="851"/>
        <w:rPr>
          <w:rFonts w:ascii="Arial" w:hAnsi="Arial" w:cs="Arial"/>
          <w:b/>
          <w:color w:val="000000" w:themeColor="text1"/>
          <w:sz w:val="24"/>
          <w:szCs w:val="24"/>
        </w:rPr>
      </w:pPr>
      <w:r w:rsidRPr="002440CA">
        <w:rPr>
          <w:rFonts w:ascii="Arial" w:hAnsi="Arial" w:cs="Arial"/>
          <w:color w:val="000000" w:themeColor="text1"/>
          <w:sz w:val="24"/>
          <w:szCs w:val="24"/>
        </w:rPr>
        <w:t xml:space="preserve">strony internetowej </w:t>
      </w:r>
      <w:r w:rsidR="00BA7892" w:rsidRPr="002440CA">
        <w:rPr>
          <w:rFonts w:ascii="Arial" w:hAnsi="Arial" w:cs="Arial"/>
          <w:sz w:val="24"/>
          <w:szCs w:val="24"/>
        </w:rPr>
        <w:t>www.um.warszawa.pl/warszawiankaroku</w:t>
      </w:r>
      <w:r w:rsidR="00747DA3" w:rsidRPr="002440CA">
        <w:rPr>
          <w:rFonts w:ascii="Arial" w:hAnsi="Arial" w:cs="Arial"/>
          <w:sz w:val="24"/>
          <w:szCs w:val="24"/>
        </w:rPr>
        <w:t>;</w:t>
      </w:r>
    </w:p>
    <w:p w:rsidR="000711BC" w:rsidRPr="002440CA" w:rsidRDefault="00FC55F0">
      <w:pPr>
        <w:pStyle w:val="Akapitzlist"/>
        <w:numPr>
          <w:ilvl w:val="1"/>
          <w:numId w:val="23"/>
        </w:numPr>
        <w:spacing w:line="336" w:lineRule="auto"/>
        <w:ind w:left="851"/>
        <w:rPr>
          <w:rFonts w:ascii="Arial" w:hAnsi="Arial" w:cs="Arial"/>
          <w:b/>
          <w:color w:val="000000" w:themeColor="text1"/>
          <w:sz w:val="24"/>
          <w:szCs w:val="24"/>
        </w:rPr>
      </w:pPr>
      <w:r w:rsidRPr="002440CA">
        <w:rPr>
          <w:rFonts w:ascii="Arial" w:hAnsi="Arial" w:cs="Arial"/>
          <w:color w:val="000000" w:themeColor="text1"/>
          <w:sz w:val="24"/>
          <w:szCs w:val="24"/>
        </w:rPr>
        <w:t>karty</w:t>
      </w:r>
      <w:r w:rsidR="0075126A" w:rsidRPr="002440CA">
        <w:rPr>
          <w:rFonts w:ascii="Arial" w:hAnsi="Arial" w:cs="Arial"/>
          <w:color w:val="000000" w:themeColor="text1"/>
          <w:sz w:val="24"/>
          <w:szCs w:val="24"/>
        </w:rPr>
        <w:t xml:space="preserve"> do głosowania, </w:t>
      </w:r>
      <w:r w:rsidRPr="002440CA">
        <w:rPr>
          <w:rFonts w:ascii="Arial" w:hAnsi="Arial" w:cs="Arial"/>
          <w:color w:val="000000" w:themeColor="text1"/>
          <w:sz w:val="24"/>
          <w:szCs w:val="24"/>
        </w:rPr>
        <w:t xml:space="preserve">dostępnej na stronie </w:t>
      </w:r>
      <w:r w:rsidR="00BA7892" w:rsidRPr="002440CA">
        <w:rPr>
          <w:rFonts w:ascii="Arial" w:hAnsi="Arial" w:cs="Arial"/>
          <w:sz w:val="24"/>
          <w:szCs w:val="24"/>
        </w:rPr>
        <w:t xml:space="preserve">www.um.warszawa.pl/warszawiankaroku </w:t>
      </w:r>
      <w:r w:rsidRPr="002440CA">
        <w:rPr>
          <w:rFonts w:ascii="Arial" w:hAnsi="Arial" w:cs="Arial"/>
          <w:sz w:val="24"/>
          <w:szCs w:val="24"/>
        </w:rPr>
        <w:t xml:space="preserve">lub </w:t>
      </w:r>
      <w:r w:rsidRPr="002440CA">
        <w:rPr>
          <w:rFonts w:ascii="Arial" w:hAnsi="Arial" w:cs="Arial"/>
          <w:color w:val="000000" w:themeColor="text1"/>
          <w:sz w:val="24"/>
          <w:szCs w:val="24"/>
        </w:rPr>
        <w:t>w</w:t>
      </w:r>
      <w:r w:rsidR="00073F30" w:rsidRPr="002440CA">
        <w:rPr>
          <w:rFonts w:ascii="Arial" w:hAnsi="Arial" w:cs="Arial"/>
          <w:color w:val="000000" w:themeColor="text1"/>
          <w:sz w:val="24"/>
          <w:szCs w:val="24"/>
        </w:rPr>
        <w:t> </w:t>
      </w:r>
      <w:r w:rsidRPr="002440CA">
        <w:rPr>
          <w:rFonts w:ascii="Arial" w:hAnsi="Arial" w:cs="Arial"/>
          <w:sz w:val="24"/>
          <w:szCs w:val="24"/>
        </w:rPr>
        <w:t>siedzibie Organizatora</w:t>
      </w:r>
      <w:r w:rsidR="00986156" w:rsidRPr="002440CA">
        <w:rPr>
          <w:rFonts w:ascii="Arial" w:hAnsi="Arial" w:cs="Arial"/>
          <w:color w:val="000000" w:themeColor="text1"/>
          <w:sz w:val="24"/>
          <w:szCs w:val="24"/>
        </w:rPr>
        <w:t>, o której mowa w § 3 ust. 2 pkt 2 lit</w:t>
      </w:r>
      <w:r w:rsidR="003D2A28" w:rsidRPr="002440CA">
        <w:rPr>
          <w:rFonts w:ascii="Arial" w:hAnsi="Arial" w:cs="Arial"/>
          <w:color w:val="000000" w:themeColor="text1"/>
          <w:sz w:val="24"/>
          <w:szCs w:val="24"/>
        </w:rPr>
        <w:t>.</w:t>
      </w:r>
      <w:r w:rsidR="00986156" w:rsidRPr="002440CA">
        <w:rPr>
          <w:rFonts w:ascii="Arial" w:hAnsi="Arial" w:cs="Arial"/>
          <w:color w:val="000000" w:themeColor="text1"/>
          <w:sz w:val="24"/>
          <w:szCs w:val="24"/>
        </w:rPr>
        <w:t xml:space="preserve"> a Regulaminu</w:t>
      </w:r>
      <w:r w:rsidR="0075126A" w:rsidRPr="002440CA">
        <w:rPr>
          <w:rFonts w:ascii="Arial" w:hAnsi="Arial" w:cs="Arial"/>
          <w:sz w:val="24"/>
          <w:szCs w:val="24"/>
        </w:rPr>
        <w:t>.</w:t>
      </w:r>
      <w:r w:rsidRPr="002440CA">
        <w:rPr>
          <w:rFonts w:ascii="Arial" w:hAnsi="Arial" w:cs="Arial"/>
          <w:sz w:val="24"/>
          <w:szCs w:val="24"/>
        </w:rPr>
        <w:t xml:space="preserve"> </w:t>
      </w:r>
      <w:r w:rsidR="003D2A28" w:rsidRPr="002440CA">
        <w:rPr>
          <w:rFonts w:ascii="Arial" w:hAnsi="Arial" w:cs="Arial"/>
          <w:color w:val="000000" w:themeColor="text1"/>
          <w:sz w:val="24"/>
          <w:szCs w:val="24"/>
        </w:rPr>
        <w:t xml:space="preserve">Wypełnioną </w:t>
      </w:r>
      <w:r w:rsidRPr="002440CA">
        <w:rPr>
          <w:rFonts w:ascii="Arial" w:hAnsi="Arial" w:cs="Arial"/>
          <w:color w:val="000000" w:themeColor="text1"/>
          <w:sz w:val="24"/>
          <w:szCs w:val="24"/>
        </w:rPr>
        <w:t>k</w:t>
      </w:r>
      <w:r w:rsidR="005E01AC" w:rsidRPr="002440CA">
        <w:rPr>
          <w:rFonts w:ascii="Arial" w:hAnsi="Arial" w:cs="Arial"/>
          <w:color w:val="000000" w:themeColor="text1"/>
          <w:sz w:val="24"/>
          <w:szCs w:val="24"/>
        </w:rPr>
        <w:t xml:space="preserve">artę </w:t>
      </w:r>
      <w:r w:rsidRPr="002440CA">
        <w:rPr>
          <w:rFonts w:ascii="Arial" w:hAnsi="Arial" w:cs="Arial"/>
          <w:color w:val="000000" w:themeColor="text1"/>
          <w:sz w:val="24"/>
          <w:szCs w:val="24"/>
        </w:rPr>
        <w:t>do głosowania</w:t>
      </w:r>
      <w:r w:rsidR="005E01AC" w:rsidRPr="002440CA">
        <w:rPr>
          <w:rFonts w:ascii="Arial" w:hAnsi="Arial" w:cs="Arial"/>
          <w:color w:val="000000" w:themeColor="text1"/>
          <w:sz w:val="24"/>
          <w:szCs w:val="24"/>
        </w:rPr>
        <w:t xml:space="preserve"> należy d</w:t>
      </w:r>
      <w:r w:rsidR="00986156" w:rsidRPr="002440CA">
        <w:rPr>
          <w:rFonts w:ascii="Arial" w:hAnsi="Arial" w:cs="Arial"/>
          <w:color w:val="000000" w:themeColor="text1"/>
          <w:sz w:val="24"/>
          <w:szCs w:val="24"/>
        </w:rPr>
        <w:t>oręczyć</w:t>
      </w:r>
      <w:r w:rsidR="005E01AC" w:rsidRPr="002440C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440CA">
        <w:rPr>
          <w:rFonts w:ascii="Arial" w:hAnsi="Arial" w:cs="Arial"/>
          <w:sz w:val="24"/>
          <w:szCs w:val="24"/>
        </w:rPr>
        <w:t>pod wskazany adres</w:t>
      </w:r>
      <w:r w:rsidR="00986156" w:rsidRPr="002440CA">
        <w:rPr>
          <w:rFonts w:ascii="Arial" w:hAnsi="Arial" w:cs="Arial"/>
          <w:sz w:val="24"/>
          <w:szCs w:val="24"/>
        </w:rPr>
        <w:t xml:space="preserve"> w</w:t>
      </w:r>
      <w:r w:rsidR="003D2A28" w:rsidRPr="002440CA">
        <w:rPr>
          <w:rFonts w:ascii="Arial" w:hAnsi="Arial" w:cs="Arial"/>
          <w:sz w:val="24"/>
          <w:szCs w:val="24"/>
        </w:rPr>
        <w:t> </w:t>
      </w:r>
      <w:r w:rsidR="00986156" w:rsidRPr="002440CA">
        <w:rPr>
          <w:rFonts w:ascii="Arial" w:hAnsi="Arial" w:cs="Arial"/>
          <w:sz w:val="24"/>
          <w:szCs w:val="24"/>
        </w:rPr>
        <w:t>nieprzekraczalnym terminie do</w:t>
      </w:r>
      <w:r w:rsidR="00073F30" w:rsidRPr="002440CA">
        <w:rPr>
          <w:rFonts w:ascii="Arial" w:hAnsi="Arial" w:cs="Arial"/>
          <w:sz w:val="24"/>
          <w:szCs w:val="24"/>
        </w:rPr>
        <w:t> </w:t>
      </w:r>
      <w:r w:rsidR="00CA4D36" w:rsidRPr="002440CA">
        <w:rPr>
          <w:rFonts w:ascii="Arial" w:hAnsi="Arial" w:cs="Arial"/>
          <w:sz w:val="24"/>
          <w:szCs w:val="24"/>
        </w:rPr>
        <w:t xml:space="preserve">dnia </w:t>
      </w:r>
      <w:r w:rsidR="00485306">
        <w:rPr>
          <w:rFonts w:ascii="Arial" w:hAnsi="Arial" w:cs="Arial"/>
          <w:sz w:val="24"/>
          <w:szCs w:val="24"/>
        </w:rPr>
        <w:t>22</w:t>
      </w:r>
      <w:r w:rsidR="002440CA" w:rsidRPr="002440CA">
        <w:rPr>
          <w:rFonts w:ascii="Arial" w:hAnsi="Arial" w:cs="Arial"/>
          <w:sz w:val="24"/>
          <w:szCs w:val="24"/>
        </w:rPr>
        <w:t xml:space="preserve"> </w:t>
      </w:r>
      <w:r w:rsidR="00CA4D36" w:rsidRPr="002440CA">
        <w:rPr>
          <w:rFonts w:ascii="Arial" w:hAnsi="Arial" w:cs="Arial"/>
          <w:sz w:val="24"/>
          <w:szCs w:val="24"/>
        </w:rPr>
        <w:t>października 202</w:t>
      </w:r>
      <w:r w:rsidR="005A7907">
        <w:rPr>
          <w:rFonts w:ascii="Arial" w:hAnsi="Arial" w:cs="Arial"/>
          <w:sz w:val="24"/>
          <w:szCs w:val="24"/>
        </w:rPr>
        <w:t>1</w:t>
      </w:r>
      <w:r w:rsidR="00CA4D36" w:rsidRPr="002440CA">
        <w:rPr>
          <w:rFonts w:ascii="Arial" w:hAnsi="Arial" w:cs="Arial"/>
          <w:sz w:val="24"/>
          <w:szCs w:val="24"/>
        </w:rPr>
        <w:t xml:space="preserve"> r. do godziny 16:00</w:t>
      </w:r>
      <w:r w:rsidR="00AE27FD" w:rsidRPr="002440CA">
        <w:rPr>
          <w:rFonts w:ascii="Arial" w:hAnsi="Arial" w:cs="Arial"/>
          <w:sz w:val="24"/>
          <w:szCs w:val="24"/>
        </w:rPr>
        <w:t xml:space="preserve">. </w:t>
      </w:r>
    </w:p>
    <w:p w:rsidR="000711BC" w:rsidRDefault="005E01AC">
      <w:pPr>
        <w:pStyle w:val="Akapitzlist"/>
        <w:numPr>
          <w:ilvl w:val="0"/>
          <w:numId w:val="23"/>
        </w:numPr>
        <w:spacing w:line="336" w:lineRule="auto"/>
        <w:ind w:left="426" w:hanging="426"/>
        <w:rPr>
          <w:rFonts w:ascii="Arial" w:hAnsi="Arial" w:cs="Arial"/>
          <w:b/>
          <w:color w:val="000000" w:themeColor="text1"/>
          <w:sz w:val="24"/>
          <w:szCs w:val="24"/>
        </w:rPr>
      </w:pPr>
      <w:r w:rsidRPr="001A1E70">
        <w:rPr>
          <w:rFonts w:ascii="Arial" w:eastAsia="Times New Roman" w:hAnsi="Arial" w:cs="Arial"/>
          <w:color w:val="000000" w:themeColor="text1"/>
          <w:sz w:val="24"/>
          <w:szCs w:val="24"/>
        </w:rPr>
        <w:t>Laureatką Plebiscytu zostanie kandydatka, która zdobędzie największą liczbę</w:t>
      </w:r>
      <w:r w:rsidR="00C76678" w:rsidRPr="001A1E7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głosów</w:t>
      </w:r>
      <w:r w:rsidRPr="001A1E70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:rsidR="000711BC" w:rsidRDefault="005E01AC">
      <w:pPr>
        <w:pStyle w:val="Akapitzlist"/>
        <w:numPr>
          <w:ilvl w:val="0"/>
          <w:numId w:val="23"/>
        </w:numPr>
        <w:spacing w:line="336" w:lineRule="auto"/>
        <w:ind w:left="426" w:hanging="426"/>
        <w:rPr>
          <w:rFonts w:ascii="Arial" w:hAnsi="Arial" w:cs="Arial"/>
          <w:b/>
          <w:color w:val="000000" w:themeColor="text1"/>
          <w:sz w:val="24"/>
          <w:szCs w:val="24"/>
        </w:rPr>
      </w:pPr>
      <w:r w:rsidRPr="001A1E70">
        <w:rPr>
          <w:rFonts w:ascii="Arial" w:hAnsi="Arial" w:cs="Arial"/>
          <w:color w:val="000000" w:themeColor="text1"/>
          <w:sz w:val="24"/>
          <w:szCs w:val="24"/>
        </w:rPr>
        <w:t xml:space="preserve">Ogłoszenie wyników Plebiscytu odbędzie się podczas uroczystej </w:t>
      </w:r>
      <w:r w:rsidR="003D2A28" w:rsidRPr="001A1E70">
        <w:rPr>
          <w:rFonts w:ascii="Arial" w:hAnsi="Arial" w:cs="Arial"/>
          <w:color w:val="000000" w:themeColor="text1"/>
          <w:sz w:val="24"/>
          <w:szCs w:val="24"/>
        </w:rPr>
        <w:t>g</w:t>
      </w:r>
      <w:r w:rsidRPr="001A1E70">
        <w:rPr>
          <w:rFonts w:ascii="Arial" w:hAnsi="Arial" w:cs="Arial"/>
          <w:color w:val="000000" w:themeColor="text1"/>
          <w:sz w:val="24"/>
          <w:szCs w:val="24"/>
        </w:rPr>
        <w:t>ali wręczenia nagród</w:t>
      </w:r>
      <w:r w:rsidR="00C76678" w:rsidRPr="001A1E7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711BC" w:rsidRDefault="000711BC">
      <w:pPr>
        <w:pStyle w:val="Default"/>
        <w:spacing w:line="336" w:lineRule="auto"/>
        <w:rPr>
          <w:rFonts w:ascii="Arial" w:hAnsi="Arial" w:cs="Arial"/>
          <w:color w:val="000000" w:themeColor="text1"/>
        </w:rPr>
      </w:pPr>
    </w:p>
    <w:p w:rsidR="000711BC" w:rsidRDefault="005E01AC">
      <w:pPr>
        <w:spacing w:line="336" w:lineRule="auto"/>
        <w:jc w:val="center"/>
        <w:rPr>
          <w:rFonts w:ascii="Arial" w:hAnsi="Arial" w:cs="Arial"/>
          <w:b/>
          <w:sz w:val="24"/>
          <w:szCs w:val="24"/>
        </w:rPr>
      </w:pPr>
      <w:r w:rsidRPr="001A1E70">
        <w:rPr>
          <w:rFonts w:ascii="Arial" w:hAnsi="Arial" w:cs="Arial"/>
          <w:b/>
          <w:sz w:val="24"/>
          <w:szCs w:val="24"/>
        </w:rPr>
        <w:t xml:space="preserve">§ </w:t>
      </w:r>
      <w:r w:rsidR="00E802B1" w:rsidRPr="001A1E70">
        <w:rPr>
          <w:rFonts w:ascii="Arial" w:hAnsi="Arial" w:cs="Arial"/>
          <w:b/>
          <w:sz w:val="24"/>
          <w:szCs w:val="24"/>
        </w:rPr>
        <w:t>7</w:t>
      </w:r>
      <w:r w:rsidRPr="001A1E70">
        <w:rPr>
          <w:rFonts w:ascii="Arial" w:hAnsi="Arial" w:cs="Arial"/>
          <w:b/>
          <w:sz w:val="24"/>
          <w:szCs w:val="24"/>
        </w:rPr>
        <w:t xml:space="preserve">. </w:t>
      </w:r>
    </w:p>
    <w:p w:rsidR="000711BC" w:rsidRDefault="005E01AC">
      <w:pPr>
        <w:spacing w:line="336" w:lineRule="auto"/>
        <w:jc w:val="center"/>
        <w:rPr>
          <w:rFonts w:ascii="Arial" w:hAnsi="Arial" w:cs="Arial"/>
          <w:b/>
          <w:sz w:val="24"/>
          <w:szCs w:val="24"/>
        </w:rPr>
      </w:pPr>
      <w:r w:rsidRPr="001A1E70">
        <w:rPr>
          <w:rFonts w:ascii="Arial" w:hAnsi="Arial" w:cs="Arial"/>
          <w:b/>
          <w:sz w:val="24"/>
          <w:szCs w:val="24"/>
        </w:rPr>
        <w:t>Nagroda</w:t>
      </w:r>
    </w:p>
    <w:p w:rsidR="000711BC" w:rsidRDefault="005E01AC">
      <w:pPr>
        <w:pStyle w:val="Akapitzlist"/>
        <w:numPr>
          <w:ilvl w:val="0"/>
          <w:numId w:val="24"/>
        </w:numPr>
        <w:spacing w:line="33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1A1E70">
        <w:rPr>
          <w:rFonts w:ascii="Arial" w:hAnsi="Arial" w:cs="Arial"/>
          <w:color w:val="000000"/>
          <w:sz w:val="24"/>
          <w:szCs w:val="24"/>
        </w:rPr>
        <w:t xml:space="preserve">Nagrodą w Plebiscycie na „Warszawiankę Roku” </w:t>
      </w:r>
      <w:r w:rsidR="00514221" w:rsidRPr="001A1E70">
        <w:rPr>
          <w:rFonts w:ascii="Arial" w:hAnsi="Arial" w:cs="Arial"/>
          <w:color w:val="000000"/>
          <w:sz w:val="24"/>
          <w:szCs w:val="24"/>
        </w:rPr>
        <w:t>jest przyznanie tytułu „Warszawianki Roku”</w:t>
      </w:r>
      <w:r w:rsidR="00747DA3">
        <w:rPr>
          <w:rFonts w:ascii="Arial" w:hAnsi="Arial" w:cs="Arial"/>
          <w:color w:val="000000"/>
          <w:sz w:val="24"/>
          <w:szCs w:val="24"/>
        </w:rPr>
        <w:t xml:space="preserve"> oraz</w:t>
      </w:r>
      <w:r w:rsidR="00A40EBA" w:rsidRPr="001A1E70">
        <w:rPr>
          <w:rFonts w:ascii="Arial" w:hAnsi="Arial" w:cs="Arial"/>
          <w:color w:val="000000"/>
          <w:sz w:val="24"/>
          <w:szCs w:val="24"/>
        </w:rPr>
        <w:t xml:space="preserve"> statuetka.</w:t>
      </w:r>
    </w:p>
    <w:p w:rsidR="000711BC" w:rsidRDefault="005E01AC">
      <w:pPr>
        <w:pStyle w:val="Akapitzlist"/>
        <w:numPr>
          <w:ilvl w:val="0"/>
          <w:numId w:val="24"/>
        </w:numPr>
        <w:spacing w:line="33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1A1E70">
        <w:rPr>
          <w:rFonts w:ascii="Arial" w:hAnsi="Arial" w:cs="Arial"/>
          <w:color w:val="000000"/>
          <w:sz w:val="24"/>
          <w:szCs w:val="24"/>
        </w:rPr>
        <w:t xml:space="preserve">W przypadku braku możliwości osobistego uczestnictwa laureatki </w:t>
      </w:r>
      <w:r w:rsidR="004D10BE" w:rsidRPr="001A1E70">
        <w:rPr>
          <w:rFonts w:ascii="Arial" w:hAnsi="Arial" w:cs="Arial"/>
          <w:color w:val="000000"/>
          <w:sz w:val="24"/>
          <w:szCs w:val="24"/>
        </w:rPr>
        <w:t>tytułu „</w:t>
      </w:r>
      <w:r w:rsidRPr="001A1E70">
        <w:rPr>
          <w:rFonts w:ascii="Arial" w:hAnsi="Arial" w:cs="Arial"/>
          <w:color w:val="000000"/>
          <w:sz w:val="24"/>
          <w:szCs w:val="24"/>
        </w:rPr>
        <w:t>Warszawianka Roku</w:t>
      </w:r>
      <w:r w:rsidR="004D10BE" w:rsidRPr="001A1E70">
        <w:rPr>
          <w:rFonts w:ascii="Arial" w:hAnsi="Arial" w:cs="Arial"/>
          <w:color w:val="000000"/>
          <w:sz w:val="24"/>
          <w:szCs w:val="24"/>
        </w:rPr>
        <w:t>”</w:t>
      </w:r>
      <w:r w:rsidR="00A40EBA" w:rsidRPr="001A1E70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1E70">
        <w:rPr>
          <w:rFonts w:ascii="Arial" w:hAnsi="Arial" w:cs="Arial"/>
          <w:color w:val="000000"/>
          <w:sz w:val="24"/>
          <w:szCs w:val="24"/>
        </w:rPr>
        <w:t xml:space="preserve">w </w:t>
      </w:r>
      <w:r w:rsidR="003D2A28" w:rsidRPr="001A1E70">
        <w:rPr>
          <w:rFonts w:ascii="Arial" w:hAnsi="Arial" w:cs="Arial"/>
          <w:color w:val="000000"/>
          <w:sz w:val="24"/>
          <w:szCs w:val="24"/>
        </w:rPr>
        <w:t>g</w:t>
      </w:r>
      <w:r w:rsidRPr="001A1E70">
        <w:rPr>
          <w:rFonts w:ascii="Arial" w:hAnsi="Arial" w:cs="Arial"/>
          <w:color w:val="000000"/>
          <w:sz w:val="24"/>
          <w:szCs w:val="24"/>
        </w:rPr>
        <w:t>ali</w:t>
      </w:r>
      <w:r w:rsidR="003E7470" w:rsidRPr="001A1E70">
        <w:rPr>
          <w:rFonts w:ascii="Arial" w:hAnsi="Arial" w:cs="Arial"/>
          <w:color w:val="000000"/>
          <w:sz w:val="24"/>
          <w:szCs w:val="24"/>
        </w:rPr>
        <w:t xml:space="preserve"> wręczenia nagród</w:t>
      </w:r>
      <w:r w:rsidRPr="001A1E70">
        <w:rPr>
          <w:rFonts w:ascii="Arial" w:hAnsi="Arial" w:cs="Arial"/>
          <w:color w:val="000000"/>
          <w:sz w:val="24"/>
          <w:szCs w:val="24"/>
        </w:rPr>
        <w:t>, laureatka będzie mogła wskazać osobę, która w jej imieniu odbierze nagrodę.</w:t>
      </w:r>
    </w:p>
    <w:p w:rsidR="000711BC" w:rsidRDefault="005E01AC">
      <w:pPr>
        <w:pStyle w:val="Akapitzlist"/>
        <w:numPr>
          <w:ilvl w:val="0"/>
          <w:numId w:val="24"/>
        </w:numPr>
        <w:spacing w:line="33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1A1E70">
        <w:rPr>
          <w:rFonts w:ascii="Arial" w:hAnsi="Arial" w:cs="Arial"/>
          <w:color w:val="000000"/>
          <w:sz w:val="24"/>
          <w:szCs w:val="24"/>
        </w:rPr>
        <w:t>Nie jest możliwe odstąpienie prawa do nagrody osobom trzecim</w:t>
      </w:r>
      <w:r w:rsidR="003E7470" w:rsidRPr="001A1E70">
        <w:rPr>
          <w:rFonts w:ascii="Arial" w:hAnsi="Arial" w:cs="Arial"/>
          <w:color w:val="000000"/>
          <w:sz w:val="24"/>
          <w:szCs w:val="24"/>
        </w:rPr>
        <w:t xml:space="preserve"> lub </w:t>
      </w:r>
      <w:r w:rsidRPr="001A1E70">
        <w:rPr>
          <w:rFonts w:ascii="Arial" w:hAnsi="Arial" w:cs="Arial"/>
          <w:color w:val="000000"/>
          <w:sz w:val="24"/>
          <w:szCs w:val="24"/>
        </w:rPr>
        <w:t>wypłacenie równowartości nagrody.</w:t>
      </w:r>
    </w:p>
    <w:p w:rsidR="000711BC" w:rsidRDefault="000711BC">
      <w:pPr>
        <w:spacing w:line="336" w:lineRule="auto"/>
        <w:rPr>
          <w:rFonts w:ascii="Arial" w:hAnsi="Arial" w:cs="Arial"/>
          <w:b/>
          <w:sz w:val="24"/>
          <w:szCs w:val="24"/>
        </w:rPr>
      </w:pPr>
    </w:p>
    <w:p w:rsidR="000711BC" w:rsidRDefault="00CA4D36">
      <w:pPr>
        <w:spacing w:line="336" w:lineRule="auto"/>
        <w:jc w:val="center"/>
        <w:rPr>
          <w:rFonts w:ascii="Arial" w:hAnsi="Arial" w:cs="Arial"/>
          <w:b/>
          <w:sz w:val="24"/>
          <w:szCs w:val="24"/>
        </w:rPr>
      </w:pPr>
      <w:r w:rsidRPr="00CA4D36">
        <w:rPr>
          <w:rFonts w:ascii="Arial" w:hAnsi="Arial" w:cs="Arial"/>
          <w:b/>
          <w:sz w:val="24"/>
          <w:szCs w:val="24"/>
        </w:rPr>
        <w:t>§ 8.</w:t>
      </w:r>
    </w:p>
    <w:p w:rsidR="000711BC" w:rsidRDefault="00CA4D36">
      <w:pPr>
        <w:spacing w:line="336" w:lineRule="auto"/>
        <w:jc w:val="center"/>
        <w:rPr>
          <w:rFonts w:ascii="Arial" w:hAnsi="Arial" w:cs="Arial"/>
          <w:b/>
          <w:sz w:val="24"/>
          <w:szCs w:val="24"/>
        </w:rPr>
      </w:pPr>
      <w:r w:rsidRPr="00CA4D36">
        <w:rPr>
          <w:rFonts w:ascii="Arial" w:hAnsi="Arial" w:cs="Arial"/>
          <w:b/>
          <w:sz w:val="24"/>
          <w:szCs w:val="24"/>
        </w:rPr>
        <w:t>Rada plebiscytu</w:t>
      </w:r>
    </w:p>
    <w:p w:rsidR="000711BC" w:rsidRPr="002440CA" w:rsidRDefault="00CA4D36">
      <w:pPr>
        <w:pStyle w:val="Akapitzlist"/>
        <w:numPr>
          <w:ilvl w:val="0"/>
          <w:numId w:val="34"/>
        </w:numPr>
        <w:spacing w:line="336" w:lineRule="auto"/>
        <w:ind w:left="426" w:hanging="426"/>
        <w:rPr>
          <w:rFonts w:ascii="Arial" w:hAnsi="Arial" w:cs="Arial"/>
          <w:sz w:val="24"/>
          <w:szCs w:val="24"/>
        </w:rPr>
      </w:pPr>
      <w:r w:rsidRPr="002440CA">
        <w:rPr>
          <w:rFonts w:ascii="Arial" w:hAnsi="Arial" w:cs="Arial"/>
          <w:sz w:val="24"/>
          <w:szCs w:val="24"/>
        </w:rPr>
        <w:t>Powołuje się Radę Plebiscytu „Warszawianka Roku” (dalej jako „Rada”).</w:t>
      </w:r>
    </w:p>
    <w:p w:rsidR="000711BC" w:rsidRPr="002440CA" w:rsidRDefault="00CA4D36">
      <w:pPr>
        <w:pStyle w:val="Akapitzlist"/>
        <w:numPr>
          <w:ilvl w:val="0"/>
          <w:numId w:val="34"/>
        </w:numPr>
        <w:spacing w:line="336" w:lineRule="auto"/>
        <w:ind w:left="426" w:hanging="426"/>
        <w:rPr>
          <w:rFonts w:ascii="Arial" w:hAnsi="Arial" w:cs="Arial"/>
          <w:sz w:val="24"/>
          <w:szCs w:val="24"/>
        </w:rPr>
      </w:pPr>
      <w:r w:rsidRPr="002440CA">
        <w:rPr>
          <w:rFonts w:ascii="Arial" w:hAnsi="Arial" w:cs="Arial"/>
          <w:sz w:val="24"/>
          <w:szCs w:val="24"/>
        </w:rPr>
        <w:t>W skład Rady wchodzą laureatki poprzednich edycji Plebiscytu, a udział w pracach rady ma charakter honorowy i społeczny.</w:t>
      </w:r>
    </w:p>
    <w:p w:rsidR="000711BC" w:rsidRPr="002440CA" w:rsidRDefault="00CA4D36">
      <w:pPr>
        <w:pStyle w:val="Akapitzlist"/>
        <w:numPr>
          <w:ilvl w:val="0"/>
          <w:numId w:val="34"/>
        </w:numPr>
        <w:spacing w:line="336" w:lineRule="auto"/>
        <w:ind w:left="426" w:hanging="426"/>
        <w:rPr>
          <w:rFonts w:ascii="Arial" w:hAnsi="Arial" w:cs="Arial"/>
          <w:sz w:val="24"/>
          <w:szCs w:val="24"/>
        </w:rPr>
      </w:pPr>
      <w:r w:rsidRPr="002440CA">
        <w:rPr>
          <w:rFonts w:ascii="Arial" w:hAnsi="Arial" w:cs="Arial"/>
          <w:sz w:val="24"/>
          <w:szCs w:val="24"/>
        </w:rPr>
        <w:t>Zadaniem członkiń Rady jest w miarę istniejących możliwości promowanie Plebiscytu.</w:t>
      </w:r>
    </w:p>
    <w:p w:rsidR="000711BC" w:rsidRPr="002440CA" w:rsidRDefault="00CA4D36">
      <w:pPr>
        <w:pStyle w:val="Akapitzlist"/>
        <w:numPr>
          <w:ilvl w:val="0"/>
          <w:numId w:val="34"/>
        </w:numPr>
        <w:spacing w:line="336" w:lineRule="auto"/>
        <w:ind w:left="426" w:hanging="426"/>
        <w:rPr>
          <w:rFonts w:ascii="Arial" w:hAnsi="Arial" w:cs="Arial"/>
          <w:sz w:val="24"/>
          <w:szCs w:val="24"/>
        </w:rPr>
      </w:pPr>
      <w:r w:rsidRPr="002440CA">
        <w:rPr>
          <w:rFonts w:ascii="Arial" w:hAnsi="Arial" w:cs="Arial"/>
          <w:sz w:val="24"/>
          <w:szCs w:val="24"/>
        </w:rPr>
        <w:t>Organizator ma możliwość ewentualnej zmiany składu, gdyby taka potrzeba zaistniała.</w:t>
      </w:r>
    </w:p>
    <w:p w:rsidR="000711BC" w:rsidRDefault="00CA4D36">
      <w:pPr>
        <w:pStyle w:val="Akapitzlist"/>
        <w:numPr>
          <w:ilvl w:val="0"/>
          <w:numId w:val="34"/>
        </w:numPr>
        <w:spacing w:line="33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A4D36">
        <w:rPr>
          <w:rFonts w:ascii="Arial" w:hAnsi="Arial" w:cs="Arial"/>
          <w:bCs/>
          <w:sz w:val="24"/>
          <w:szCs w:val="24"/>
        </w:rPr>
        <w:t xml:space="preserve">W przypadku zgłoszenia członkini Rady do Plebiscytu w charakterze kandydatki, członkini podejmuje decyzję, czy w danej edycji Plebiscytu (której zgłoszenie dotyczy) pozostaje w Radzie, czy uczestniczy w </w:t>
      </w:r>
      <w:r w:rsidR="00403440">
        <w:rPr>
          <w:rFonts w:ascii="Arial" w:hAnsi="Arial" w:cs="Arial"/>
          <w:bCs/>
          <w:sz w:val="24"/>
          <w:szCs w:val="24"/>
        </w:rPr>
        <w:t>Plebiscycie</w:t>
      </w:r>
      <w:r w:rsidRPr="00CA4D36">
        <w:rPr>
          <w:rFonts w:ascii="Arial" w:hAnsi="Arial" w:cs="Arial"/>
          <w:bCs/>
          <w:sz w:val="24"/>
          <w:szCs w:val="24"/>
        </w:rPr>
        <w:t xml:space="preserve"> jako kandydatka.</w:t>
      </w:r>
    </w:p>
    <w:p w:rsidR="000711BC" w:rsidRDefault="000711BC">
      <w:pPr>
        <w:spacing w:line="336" w:lineRule="auto"/>
        <w:rPr>
          <w:rFonts w:ascii="Arial" w:hAnsi="Arial" w:cs="Arial"/>
          <w:b/>
          <w:sz w:val="24"/>
          <w:szCs w:val="24"/>
        </w:rPr>
      </w:pPr>
    </w:p>
    <w:p w:rsidR="000711BC" w:rsidRDefault="00CA4D36">
      <w:pPr>
        <w:spacing w:line="33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9.</w:t>
      </w:r>
    </w:p>
    <w:p w:rsidR="000711BC" w:rsidRDefault="00CA4D36">
      <w:pPr>
        <w:spacing w:line="33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Ochrona danych osobowych</w:t>
      </w:r>
    </w:p>
    <w:p w:rsidR="000711BC" w:rsidRDefault="00CA4D36">
      <w:pPr>
        <w:pStyle w:val="Akapitzlist"/>
        <w:numPr>
          <w:ilvl w:val="0"/>
          <w:numId w:val="30"/>
        </w:numPr>
        <w:spacing w:line="33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Administratorem danych osobowych Uczestnika przetwarzanych w Urzędzie m.st. Warszawy jest: Prezydent m.st. Warszawy, pl. Bankowy 3/5, 00-950 Warszawa. </w:t>
      </w:r>
    </w:p>
    <w:p w:rsidR="000711BC" w:rsidRDefault="00CA4D36">
      <w:pPr>
        <w:pStyle w:val="Akapitzlist"/>
        <w:numPr>
          <w:ilvl w:val="0"/>
          <w:numId w:val="30"/>
        </w:numPr>
        <w:spacing w:line="33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Dane osobowe uczestników Plebiscytu będą wykorzystywane zgodnie z zasadami przetwarzania danych osobowych</w:t>
      </w:r>
      <w:r w:rsidR="008835A7" w:rsidRPr="00820BA5">
        <w:rPr>
          <w:rFonts w:ascii="Arial" w:hAnsi="Arial" w:cs="Arial"/>
          <w:color w:val="000000" w:themeColor="text1"/>
          <w:sz w:val="24"/>
          <w:szCs w:val="24"/>
        </w:rPr>
        <w:t xml:space="preserve"> zgodnie z ust</w:t>
      </w:r>
      <w:r w:rsidR="00820BA5" w:rsidRPr="00820BA5">
        <w:rPr>
          <w:rFonts w:ascii="Arial" w:hAnsi="Arial" w:cs="Arial"/>
          <w:color w:val="000000" w:themeColor="text1"/>
          <w:sz w:val="24"/>
          <w:szCs w:val="24"/>
        </w:rPr>
        <w:t xml:space="preserve">awą o ochronie danych osobowych oraz </w:t>
      </w:r>
      <w:r w:rsidR="00820BA5" w:rsidRPr="00820BA5">
        <w:rPr>
          <w:rFonts w:ascii="Arial" w:hAnsi="Arial" w:cs="Arial"/>
          <w:sz w:val="24"/>
          <w:szCs w:val="24"/>
        </w:rPr>
        <w:t xml:space="preserve">na podstawie </w:t>
      </w:r>
      <w:r w:rsidR="008835A7" w:rsidRPr="00820BA5">
        <w:rPr>
          <w:rFonts w:ascii="Arial" w:hAnsi="Arial" w:cs="Arial"/>
          <w:color w:val="000000" w:themeColor="text1"/>
          <w:sz w:val="24"/>
          <w:szCs w:val="24"/>
        </w:rPr>
        <w:t>art. 6 ust. 1 lit. a) i e) Rozporządzenia Parlamentu Europejskiego i Rady (UE) 2016/679 z dnia 27 kwietnia 2016 roku w sprawie ochrony osób fizycznych w związku z przetwarzaniem danych osobowych i w sprawie swobodnego przepływu takich danych oraz uchy</w:t>
      </w:r>
      <w:r w:rsidR="001A1E70" w:rsidRPr="00820BA5">
        <w:rPr>
          <w:rFonts w:ascii="Arial" w:hAnsi="Arial" w:cs="Arial"/>
          <w:color w:val="000000" w:themeColor="text1"/>
          <w:sz w:val="24"/>
          <w:szCs w:val="24"/>
        </w:rPr>
        <w:t>lenia dyrektywy 95/46/WE (RODO)</w:t>
      </w:r>
      <w:r w:rsidR="00820BA5">
        <w:rPr>
          <w:rFonts w:ascii="Arial" w:hAnsi="Arial" w:cs="Arial"/>
          <w:color w:val="000000" w:themeColor="text1"/>
          <w:sz w:val="24"/>
          <w:szCs w:val="24"/>
        </w:rPr>
        <w:t xml:space="preserve"> dla celów organizacji, </w:t>
      </w:r>
      <w:r w:rsidR="001A1E70" w:rsidRPr="00820BA5">
        <w:rPr>
          <w:rFonts w:ascii="Arial" w:hAnsi="Arial" w:cs="Arial"/>
          <w:color w:val="000000" w:themeColor="text1"/>
          <w:sz w:val="24"/>
          <w:szCs w:val="24"/>
        </w:rPr>
        <w:t xml:space="preserve">promocji i przeprowadzenia Plebiscytu. </w:t>
      </w:r>
      <w:r w:rsidR="008835A7" w:rsidRPr="00820BA5">
        <w:rPr>
          <w:rFonts w:ascii="Arial" w:hAnsi="Arial" w:cs="Arial"/>
          <w:color w:val="000000" w:themeColor="text1"/>
          <w:sz w:val="24"/>
          <w:szCs w:val="24"/>
        </w:rPr>
        <w:t xml:space="preserve">Podanie danych osobowych jest dobrowolne, jednak ich brak może uniemożliwić </w:t>
      </w:r>
      <w:r w:rsidR="008835A7" w:rsidRPr="00820BA5">
        <w:rPr>
          <w:rFonts w:ascii="Arial" w:hAnsi="Arial" w:cs="Arial"/>
          <w:sz w:val="24"/>
          <w:szCs w:val="24"/>
        </w:rPr>
        <w:t xml:space="preserve">udział w Plebiscycie. </w:t>
      </w:r>
    </w:p>
    <w:p w:rsidR="000711BC" w:rsidRDefault="001D77DA">
      <w:pPr>
        <w:pStyle w:val="Akapitzlist"/>
        <w:numPr>
          <w:ilvl w:val="0"/>
          <w:numId w:val="30"/>
        </w:numPr>
        <w:spacing w:line="336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Informacje zamieszczone w</w:t>
      </w:r>
      <w:r w:rsidR="00820BA5" w:rsidRPr="00820BA5">
        <w:rPr>
          <w:rFonts w:ascii="Arial" w:hAnsi="Arial" w:cs="Arial"/>
          <w:sz w:val="24"/>
          <w:szCs w:val="24"/>
        </w:rPr>
        <w:t xml:space="preserve"> formularzu zgłoszeniowym ujawniając</w:t>
      </w:r>
      <w:r>
        <w:rPr>
          <w:rFonts w:ascii="Arial" w:hAnsi="Arial" w:cs="Arial"/>
          <w:sz w:val="24"/>
          <w:szCs w:val="24"/>
        </w:rPr>
        <w:t>e:</w:t>
      </w:r>
      <w:r w:rsidR="00820BA5" w:rsidRPr="00820BA5">
        <w:rPr>
          <w:rFonts w:ascii="Arial" w:hAnsi="Arial" w:cs="Arial"/>
          <w:sz w:val="24"/>
          <w:szCs w:val="24"/>
        </w:rPr>
        <w:t xml:space="preserve"> pochodzenie rasowe lub etniczne, poglądy polityczne, przekonania religijne lub światopoglądowe, przynależność do związków </w:t>
      </w:r>
      <w:r w:rsidR="00820BA5" w:rsidRPr="001D77DA">
        <w:rPr>
          <w:rFonts w:ascii="Arial" w:hAnsi="Arial" w:cs="Arial"/>
          <w:color w:val="000000" w:themeColor="text1"/>
          <w:sz w:val="24"/>
          <w:szCs w:val="24"/>
        </w:rPr>
        <w:t xml:space="preserve">zawodowych, </w:t>
      </w:r>
      <w:r>
        <w:rPr>
          <w:rFonts w:ascii="Arial" w:hAnsi="Arial" w:cs="Arial"/>
          <w:color w:val="000000" w:themeColor="text1"/>
          <w:sz w:val="24"/>
          <w:szCs w:val="24"/>
        </w:rPr>
        <w:t>dane</w:t>
      </w:r>
      <w:r w:rsidR="00820BA5" w:rsidRPr="001D77DA">
        <w:rPr>
          <w:rFonts w:ascii="Arial" w:hAnsi="Arial" w:cs="Arial"/>
          <w:color w:val="000000" w:themeColor="text1"/>
          <w:sz w:val="24"/>
          <w:szCs w:val="24"/>
        </w:rPr>
        <w:t xml:space="preserve"> gene</w:t>
      </w:r>
      <w:r>
        <w:rPr>
          <w:rFonts w:ascii="Arial" w:hAnsi="Arial" w:cs="Arial"/>
          <w:color w:val="000000" w:themeColor="text1"/>
          <w:sz w:val="24"/>
          <w:szCs w:val="24"/>
        </w:rPr>
        <w:t>tyczne, dane biometryczne</w:t>
      </w:r>
      <w:r w:rsidR="00820BA5" w:rsidRPr="001D77DA">
        <w:rPr>
          <w:rFonts w:ascii="Arial" w:hAnsi="Arial" w:cs="Arial"/>
          <w:color w:val="000000" w:themeColor="text1"/>
          <w:sz w:val="24"/>
          <w:szCs w:val="24"/>
        </w:rPr>
        <w:t xml:space="preserve"> lu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b dane dotyczące </w:t>
      </w:r>
      <w:r w:rsidR="00820BA5" w:rsidRPr="001D77DA">
        <w:rPr>
          <w:rFonts w:ascii="Arial" w:hAnsi="Arial" w:cs="Arial"/>
          <w:color w:val="000000" w:themeColor="text1"/>
          <w:sz w:val="24"/>
          <w:szCs w:val="24"/>
        </w:rPr>
        <w:t xml:space="preserve">zdrowia, seksualności lub orientacji seksualnej będą nieodwracalnie usuwane lub anonimizowane. </w:t>
      </w:r>
    </w:p>
    <w:p w:rsidR="000711BC" w:rsidRPr="00485306" w:rsidRDefault="00820BA5">
      <w:pPr>
        <w:pStyle w:val="Akapitzlist"/>
        <w:numPr>
          <w:ilvl w:val="0"/>
          <w:numId w:val="30"/>
        </w:numPr>
        <w:spacing w:line="336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77DA">
        <w:rPr>
          <w:rStyle w:val="Pogrubienie"/>
          <w:rFonts w:ascii="Arial" w:hAnsi="Arial" w:cs="Arial"/>
          <w:b w:val="0"/>
          <w:color w:val="000000" w:themeColor="text1"/>
          <w:sz w:val="24"/>
          <w:szCs w:val="24"/>
        </w:rPr>
        <w:t>Klauzul</w:t>
      </w:r>
      <w:r w:rsidR="001D77DA" w:rsidRPr="001D77DA">
        <w:rPr>
          <w:rStyle w:val="Pogrubienie"/>
          <w:rFonts w:ascii="Arial" w:hAnsi="Arial" w:cs="Arial"/>
          <w:b w:val="0"/>
          <w:color w:val="000000" w:themeColor="text1"/>
          <w:sz w:val="24"/>
          <w:szCs w:val="24"/>
        </w:rPr>
        <w:t xml:space="preserve">a </w:t>
      </w:r>
      <w:r w:rsidR="001D77DA">
        <w:rPr>
          <w:rFonts w:ascii="Arial" w:hAnsi="Arial" w:cs="Arial"/>
          <w:color w:val="000000" w:themeColor="text1"/>
          <w:sz w:val="24"/>
          <w:szCs w:val="24"/>
        </w:rPr>
        <w:t>informacyjna</w:t>
      </w:r>
      <w:r w:rsidRPr="001D7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D77DA">
        <w:rPr>
          <w:rStyle w:val="Pogrubienie"/>
          <w:rFonts w:ascii="Arial" w:hAnsi="Arial" w:cs="Arial"/>
          <w:b w:val="0"/>
          <w:color w:val="000000" w:themeColor="text1"/>
          <w:sz w:val="24"/>
          <w:szCs w:val="24"/>
        </w:rPr>
        <w:t>dotycząca</w:t>
      </w:r>
      <w:r w:rsidRPr="001D77DA">
        <w:rPr>
          <w:rStyle w:val="Pogrubienie"/>
          <w:rFonts w:ascii="Arial" w:hAnsi="Arial" w:cs="Arial"/>
          <w:b w:val="0"/>
          <w:color w:val="000000" w:themeColor="text1"/>
          <w:sz w:val="24"/>
          <w:szCs w:val="24"/>
        </w:rPr>
        <w:t xml:space="preserve"> przetwarzania</w:t>
      </w:r>
      <w:r w:rsidRPr="001D77DA">
        <w:rPr>
          <w:rFonts w:ascii="Arial" w:hAnsi="Arial" w:cs="Arial"/>
          <w:color w:val="000000" w:themeColor="text1"/>
          <w:sz w:val="24"/>
          <w:szCs w:val="24"/>
        </w:rPr>
        <w:t xml:space="preserve"> danych osobowych </w:t>
      </w:r>
      <w:r w:rsidR="001D77DA" w:rsidRPr="001D77DA">
        <w:rPr>
          <w:rFonts w:ascii="Arial" w:hAnsi="Arial" w:cs="Arial"/>
          <w:color w:val="000000" w:themeColor="text1"/>
          <w:sz w:val="24"/>
          <w:szCs w:val="24"/>
        </w:rPr>
        <w:t>zost</w:t>
      </w:r>
      <w:r w:rsidR="001D77DA">
        <w:rPr>
          <w:rFonts w:ascii="Arial" w:hAnsi="Arial" w:cs="Arial"/>
          <w:color w:val="000000" w:themeColor="text1"/>
          <w:sz w:val="24"/>
          <w:szCs w:val="24"/>
        </w:rPr>
        <w:t xml:space="preserve">ała umieszczona na stronie Plebiscytu pod adresem: </w:t>
      </w:r>
      <w:hyperlink r:id="rId8" w:history="1">
        <w:r w:rsidR="001D77DA" w:rsidRPr="00485306">
          <w:rPr>
            <w:rStyle w:val="Hipercze"/>
            <w:rFonts w:ascii="Arial" w:hAnsi="Arial" w:cs="Arial"/>
            <w:sz w:val="24"/>
            <w:szCs w:val="24"/>
          </w:rPr>
          <w:t>www.um.warszawa.pl/warszawiankaroku</w:t>
        </w:r>
      </w:hyperlink>
      <w:r w:rsidR="001D77DA" w:rsidRPr="004853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711BC" w:rsidRPr="00485306" w:rsidRDefault="00820BA5">
      <w:pPr>
        <w:pStyle w:val="Akapitzlist"/>
        <w:numPr>
          <w:ilvl w:val="0"/>
          <w:numId w:val="30"/>
        </w:numPr>
        <w:spacing w:line="33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85306">
        <w:rPr>
          <w:rFonts w:ascii="Arial" w:hAnsi="Arial" w:cs="Arial"/>
          <w:color w:val="000000" w:themeColor="text1"/>
          <w:sz w:val="24"/>
          <w:szCs w:val="24"/>
        </w:rPr>
        <w:t>Organizator</w:t>
      </w:r>
      <w:r w:rsidR="005E01AC" w:rsidRPr="00485306">
        <w:rPr>
          <w:rFonts w:ascii="Arial" w:hAnsi="Arial" w:cs="Arial"/>
          <w:color w:val="000000" w:themeColor="text1"/>
          <w:sz w:val="24"/>
          <w:szCs w:val="24"/>
        </w:rPr>
        <w:t xml:space="preserve"> uzyska</w:t>
      </w:r>
      <w:r w:rsidR="008835A7" w:rsidRPr="004853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01AC" w:rsidRPr="00485306">
        <w:rPr>
          <w:rFonts w:ascii="Arial" w:hAnsi="Arial" w:cs="Arial"/>
          <w:color w:val="000000" w:themeColor="text1"/>
          <w:sz w:val="24"/>
          <w:szCs w:val="24"/>
        </w:rPr>
        <w:t>nieodwołalną zgodę w</w:t>
      </w:r>
      <w:r w:rsidR="003D2A28" w:rsidRPr="00485306">
        <w:rPr>
          <w:rFonts w:ascii="Arial" w:hAnsi="Arial" w:cs="Arial"/>
          <w:color w:val="000000" w:themeColor="text1"/>
          <w:sz w:val="24"/>
          <w:szCs w:val="24"/>
        </w:rPr>
        <w:t> </w:t>
      </w:r>
      <w:r w:rsidR="005E01AC" w:rsidRPr="00485306">
        <w:rPr>
          <w:rFonts w:ascii="Arial" w:hAnsi="Arial" w:cs="Arial"/>
          <w:color w:val="000000" w:themeColor="text1"/>
          <w:sz w:val="24"/>
          <w:szCs w:val="24"/>
        </w:rPr>
        <w:t xml:space="preserve">rozumieniu art. 81 ust. 1 ustawy z dnia 4 lutego 1994 r. o prawie autorskim </w:t>
      </w:r>
      <w:r w:rsidR="005E01AC" w:rsidRPr="00485306">
        <w:rPr>
          <w:rFonts w:ascii="Arial" w:hAnsi="Arial" w:cs="Arial"/>
          <w:sz w:val="24"/>
          <w:szCs w:val="24"/>
        </w:rPr>
        <w:t>i prawach pokrewnych (</w:t>
      </w:r>
      <w:r w:rsidR="00485306" w:rsidRPr="00485306">
        <w:rPr>
          <w:rFonts w:ascii="Arial" w:hAnsi="Arial" w:cs="Arial"/>
          <w:sz w:val="24"/>
          <w:szCs w:val="24"/>
        </w:rPr>
        <w:t xml:space="preserve">Dz. U. z 2019 r. poz. 1231, z 2020 r. poz. 288) </w:t>
      </w:r>
      <w:r w:rsidR="005E01AC" w:rsidRPr="00485306">
        <w:rPr>
          <w:rFonts w:ascii="Arial" w:hAnsi="Arial" w:cs="Arial"/>
          <w:sz w:val="24"/>
          <w:szCs w:val="24"/>
        </w:rPr>
        <w:t xml:space="preserve">na nieodpłatne wykorzystanie </w:t>
      </w:r>
      <w:r w:rsidR="003E7470" w:rsidRPr="00485306">
        <w:rPr>
          <w:rFonts w:ascii="Arial" w:hAnsi="Arial" w:cs="Arial"/>
          <w:sz w:val="24"/>
          <w:szCs w:val="24"/>
        </w:rPr>
        <w:t xml:space="preserve">ich </w:t>
      </w:r>
      <w:r w:rsidR="005E01AC" w:rsidRPr="00485306">
        <w:rPr>
          <w:rFonts w:ascii="Arial" w:hAnsi="Arial" w:cs="Arial"/>
          <w:sz w:val="24"/>
          <w:szCs w:val="24"/>
        </w:rPr>
        <w:t>wizerunku w zw</w:t>
      </w:r>
      <w:r w:rsidRPr="00485306">
        <w:rPr>
          <w:rFonts w:ascii="Arial" w:hAnsi="Arial" w:cs="Arial"/>
          <w:sz w:val="24"/>
          <w:szCs w:val="24"/>
        </w:rPr>
        <w:t xml:space="preserve">iązku z udziałem w Plebiscycie wyłącznie od kandydatek, które znajdą się na liście nominowanych </w:t>
      </w:r>
      <w:r w:rsidRPr="00485306">
        <w:rPr>
          <w:rFonts w:ascii="Arial" w:hAnsi="Arial" w:cs="Arial"/>
          <w:color w:val="000000" w:themeColor="text1"/>
          <w:sz w:val="24"/>
          <w:szCs w:val="24"/>
        </w:rPr>
        <w:t xml:space="preserve">do tytułu „Warszawianki Roku”. </w:t>
      </w:r>
    </w:p>
    <w:p w:rsidR="000711BC" w:rsidRDefault="000711BC">
      <w:pPr>
        <w:spacing w:line="336" w:lineRule="auto"/>
        <w:jc w:val="both"/>
        <w:rPr>
          <w:rFonts w:ascii="Arial" w:hAnsi="Arial" w:cs="Arial"/>
          <w:sz w:val="24"/>
          <w:szCs w:val="24"/>
        </w:rPr>
      </w:pPr>
    </w:p>
    <w:p w:rsidR="000711BC" w:rsidRDefault="005E01AC">
      <w:pPr>
        <w:spacing w:line="336" w:lineRule="auto"/>
        <w:jc w:val="center"/>
        <w:rPr>
          <w:rFonts w:ascii="Arial" w:hAnsi="Arial" w:cs="Arial"/>
          <w:b/>
          <w:sz w:val="24"/>
          <w:szCs w:val="24"/>
        </w:rPr>
      </w:pPr>
      <w:r w:rsidRPr="001A1E70">
        <w:rPr>
          <w:rFonts w:ascii="Arial" w:hAnsi="Arial" w:cs="Arial"/>
          <w:b/>
          <w:sz w:val="24"/>
          <w:szCs w:val="24"/>
        </w:rPr>
        <w:t xml:space="preserve">§ </w:t>
      </w:r>
      <w:r w:rsidR="008A69F7">
        <w:rPr>
          <w:rFonts w:ascii="Arial" w:hAnsi="Arial" w:cs="Arial"/>
          <w:b/>
          <w:sz w:val="24"/>
          <w:szCs w:val="24"/>
        </w:rPr>
        <w:t>10</w:t>
      </w:r>
      <w:r w:rsidRPr="001A1E70">
        <w:rPr>
          <w:rFonts w:ascii="Arial" w:hAnsi="Arial" w:cs="Arial"/>
          <w:b/>
          <w:sz w:val="24"/>
          <w:szCs w:val="24"/>
        </w:rPr>
        <w:t>.</w:t>
      </w:r>
    </w:p>
    <w:p w:rsidR="000711BC" w:rsidRDefault="005E01AC">
      <w:pPr>
        <w:spacing w:line="336" w:lineRule="auto"/>
        <w:jc w:val="center"/>
        <w:rPr>
          <w:rFonts w:ascii="Arial" w:hAnsi="Arial" w:cs="Arial"/>
          <w:b/>
          <w:sz w:val="24"/>
          <w:szCs w:val="24"/>
        </w:rPr>
      </w:pPr>
      <w:r w:rsidRPr="001A1E70">
        <w:rPr>
          <w:rFonts w:ascii="Arial" w:hAnsi="Arial" w:cs="Arial"/>
          <w:b/>
          <w:sz w:val="24"/>
          <w:szCs w:val="24"/>
        </w:rPr>
        <w:t>Postanowienia końcowe</w:t>
      </w:r>
    </w:p>
    <w:p w:rsidR="000711BC" w:rsidRDefault="005E01AC">
      <w:pPr>
        <w:pStyle w:val="Akapitzlist"/>
        <w:numPr>
          <w:ilvl w:val="0"/>
          <w:numId w:val="27"/>
        </w:numPr>
        <w:spacing w:line="33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1A1E70">
        <w:rPr>
          <w:rFonts w:ascii="Arial" w:eastAsia="Times New Roman" w:hAnsi="Arial" w:cs="Arial"/>
          <w:color w:val="000000"/>
          <w:sz w:val="24"/>
          <w:szCs w:val="24"/>
        </w:rPr>
        <w:t xml:space="preserve">Organizator zastrzega sobie prawo do </w:t>
      </w:r>
      <w:r w:rsidR="001B32FF" w:rsidRPr="001A1E70">
        <w:rPr>
          <w:rFonts w:ascii="Arial" w:eastAsia="Times New Roman" w:hAnsi="Arial" w:cs="Arial"/>
          <w:color w:val="000000"/>
          <w:sz w:val="24"/>
          <w:szCs w:val="24"/>
        </w:rPr>
        <w:t>odwołania</w:t>
      </w:r>
      <w:r w:rsidR="00E9523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B32FF" w:rsidRPr="001A1E70">
        <w:rPr>
          <w:rFonts w:ascii="Arial" w:eastAsia="Times New Roman" w:hAnsi="Arial" w:cs="Arial"/>
          <w:color w:val="000000"/>
          <w:sz w:val="24"/>
          <w:szCs w:val="24"/>
        </w:rPr>
        <w:t>Plebiscytu lub pewnych jego etapów oraz</w:t>
      </w:r>
      <w:r w:rsidRPr="001A1E7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B32FF" w:rsidRPr="001A1E70">
        <w:rPr>
          <w:rFonts w:ascii="Arial" w:eastAsia="Times New Roman" w:hAnsi="Arial" w:cs="Arial"/>
          <w:color w:val="000000"/>
          <w:sz w:val="24"/>
          <w:szCs w:val="24"/>
        </w:rPr>
        <w:t>zmiany terminów, o których mowa w Regulaminie</w:t>
      </w:r>
      <w:r w:rsidR="00934DC9">
        <w:rPr>
          <w:rFonts w:ascii="Arial" w:eastAsia="Times New Roman" w:hAnsi="Arial" w:cs="Arial"/>
          <w:color w:val="000000"/>
          <w:sz w:val="24"/>
          <w:szCs w:val="24"/>
        </w:rPr>
        <w:t>, w szczególności w przypadku zaistnienia okoliczności związanych z</w:t>
      </w:r>
      <w:r w:rsidR="00934DC9" w:rsidRPr="00865CC7">
        <w:rPr>
          <w:rFonts w:ascii="Arial" w:hAnsi="Arial" w:cs="Arial"/>
          <w:sz w:val="24"/>
          <w:szCs w:val="24"/>
        </w:rPr>
        <w:t xml:space="preserve"> </w:t>
      </w:r>
      <w:r w:rsidR="00934DC9" w:rsidRPr="00865CC7">
        <w:rPr>
          <w:rStyle w:val="Numerstrony"/>
          <w:rFonts w:ascii="Arial" w:hAnsi="Arial"/>
          <w:sz w:val="24"/>
          <w:szCs w:val="24"/>
        </w:rPr>
        <w:t>rozprzestrzeniania się koronawirusa (SARS – CoV-2) wywołującego chorobę COVID-19</w:t>
      </w:r>
      <w:r w:rsidRPr="001A1E7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0711BC" w:rsidRDefault="005E01AC">
      <w:pPr>
        <w:pStyle w:val="Akapitzlist"/>
        <w:numPr>
          <w:ilvl w:val="0"/>
          <w:numId w:val="27"/>
        </w:numPr>
        <w:spacing w:line="33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1A1E70">
        <w:rPr>
          <w:rFonts w:ascii="Arial" w:hAnsi="Arial" w:cs="Arial"/>
          <w:sz w:val="24"/>
          <w:szCs w:val="24"/>
        </w:rPr>
        <w:lastRenderedPageBreak/>
        <w:t>Organizator nie ponos</w:t>
      </w:r>
      <w:r w:rsidR="001B32FF" w:rsidRPr="001A1E70">
        <w:rPr>
          <w:rFonts w:ascii="Arial" w:hAnsi="Arial" w:cs="Arial"/>
          <w:sz w:val="24"/>
          <w:szCs w:val="24"/>
        </w:rPr>
        <w:t>i</w:t>
      </w:r>
      <w:r w:rsidRPr="001A1E70">
        <w:rPr>
          <w:rFonts w:ascii="Arial" w:hAnsi="Arial" w:cs="Arial"/>
          <w:sz w:val="24"/>
          <w:szCs w:val="24"/>
        </w:rPr>
        <w:t xml:space="preserve"> odpowiedzialności za</w:t>
      </w:r>
      <w:r w:rsidR="001B32FF" w:rsidRPr="001A1E70">
        <w:rPr>
          <w:rFonts w:ascii="Arial" w:hAnsi="Arial" w:cs="Arial"/>
          <w:sz w:val="24"/>
          <w:szCs w:val="24"/>
        </w:rPr>
        <w:t xml:space="preserve"> nieprzeprowadzenie</w:t>
      </w:r>
      <w:r w:rsidR="00E95233">
        <w:rPr>
          <w:rFonts w:ascii="Arial" w:hAnsi="Arial" w:cs="Arial"/>
          <w:sz w:val="24"/>
          <w:szCs w:val="24"/>
        </w:rPr>
        <w:t>, odwołanie części etapów lub całości</w:t>
      </w:r>
      <w:r w:rsidRPr="001A1E70">
        <w:rPr>
          <w:rFonts w:ascii="Arial" w:hAnsi="Arial" w:cs="Arial"/>
          <w:sz w:val="24"/>
          <w:szCs w:val="24"/>
        </w:rPr>
        <w:t xml:space="preserve"> Plebiscytu</w:t>
      </w:r>
      <w:r w:rsidR="001B32FF" w:rsidRPr="001A1E70">
        <w:rPr>
          <w:rFonts w:ascii="Arial" w:hAnsi="Arial" w:cs="Arial"/>
          <w:sz w:val="24"/>
          <w:szCs w:val="24"/>
        </w:rPr>
        <w:t xml:space="preserve"> spowodowane</w:t>
      </w:r>
      <w:r w:rsidRPr="001A1E70">
        <w:rPr>
          <w:rFonts w:ascii="Arial" w:hAnsi="Arial" w:cs="Arial"/>
          <w:sz w:val="24"/>
          <w:szCs w:val="24"/>
        </w:rPr>
        <w:t xml:space="preserve"> </w:t>
      </w:r>
      <w:r w:rsidR="001B32FF" w:rsidRPr="001A1E70">
        <w:rPr>
          <w:rFonts w:ascii="Arial" w:hAnsi="Arial" w:cs="Arial"/>
          <w:sz w:val="24"/>
          <w:szCs w:val="24"/>
        </w:rPr>
        <w:t xml:space="preserve">okolicznościami niezależnymi od Organizatora, w szczególności </w:t>
      </w:r>
      <w:r w:rsidR="001B32FF" w:rsidRPr="00D44818">
        <w:rPr>
          <w:rFonts w:ascii="Arial" w:hAnsi="Arial" w:cs="Arial"/>
          <w:sz w:val="24"/>
          <w:szCs w:val="24"/>
        </w:rPr>
        <w:t xml:space="preserve">zdarzeniami o charakterze </w:t>
      </w:r>
      <w:r w:rsidRPr="00D44818">
        <w:rPr>
          <w:rFonts w:ascii="Arial" w:hAnsi="Arial" w:cs="Arial"/>
          <w:sz w:val="24"/>
          <w:szCs w:val="24"/>
        </w:rPr>
        <w:t>siły wyższej</w:t>
      </w:r>
      <w:r w:rsidR="00895EFF">
        <w:rPr>
          <w:rFonts w:ascii="Arial" w:hAnsi="Arial" w:cs="Arial"/>
          <w:sz w:val="24"/>
          <w:szCs w:val="24"/>
        </w:rPr>
        <w:t xml:space="preserve"> lub związanymi z </w:t>
      </w:r>
      <w:r w:rsidR="00CA4D36" w:rsidRPr="00CA4D36">
        <w:rPr>
          <w:rStyle w:val="Numerstrony"/>
          <w:rFonts w:ascii="Arial" w:hAnsi="Arial"/>
          <w:sz w:val="24"/>
          <w:szCs w:val="24"/>
        </w:rPr>
        <w:t>rozprzestrzeniania się koronawirusa (SARS – CoV-2) wywołującego chorobę COVID-19</w:t>
      </w:r>
      <w:r w:rsidRPr="00D44818">
        <w:rPr>
          <w:rFonts w:ascii="Arial" w:hAnsi="Arial" w:cs="Arial"/>
          <w:sz w:val="24"/>
          <w:szCs w:val="24"/>
        </w:rPr>
        <w:t>.</w:t>
      </w:r>
    </w:p>
    <w:p w:rsidR="000711BC" w:rsidRDefault="00895EFF">
      <w:pPr>
        <w:pStyle w:val="Akapitzlist"/>
        <w:numPr>
          <w:ilvl w:val="0"/>
          <w:numId w:val="27"/>
        </w:numPr>
        <w:spacing w:line="33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Organizator nie ponos</w:t>
      </w:r>
      <w:r w:rsidR="00934DC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odpowiedzialności za ewentualne problemy techniczne (w tym m.in. za dostęp</w:t>
      </w:r>
      <w:r w:rsidR="001B32FF" w:rsidRPr="001A1E70">
        <w:rPr>
          <w:rFonts w:ascii="Arial" w:hAnsi="Arial" w:cs="Arial"/>
          <w:sz w:val="24"/>
          <w:szCs w:val="24"/>
        </w:rPr>
        <w:t xml:space="preserve"> do sieci Internet)</w:t>
      </w:r>
      <w:r w:rsidR="005E01AC" w:rsidRPr="001A1E70">
        <w:rPr>
          <w:rFonts w:ascii="Arial" w:hAnsi="Arial" w:cs="Arial"/>
          <w:sz w:val="24"/>
          <w:szCs w:val="24"/>
        </w:rPr>
        <w:t xml:space="preserve">, mające wpływ na </w:t>
      </w:r>
      <w:r w:rsidR="001B32FF" w:rsidRPr="001A1E70">
        <w:rPr>
          <w:rFonts w:ascii="Arial" w:hAnsi="Arial" w:cs="Arial"/>
          <w:sz w:val="24"/>
          <w:szCs w:val="24"/>
        </w:rPr>
        <w:t>możliwość</w:t>
      </w:r>
      <w:r w:rsidR="005E01AC" w:rsidRPr="001A1E70">
        <w:rPr>
          <w:rFonts w:ascii="Arial" w:hAnsi="Arial" w:cs="Arial"/>
          <w:sz w:val="24"/>
          <w:szCs w:val="24"/>
        </w:rPr>
        <w:t xml:space="preserve"> uczestnictwa w</w:t>
      </w:r>
      <w:r w:rsidR="003D2A28" w:rsidRPr="001A1E70">
        <w:rPr>
          <w:rFonts w:ascii="Arial" w:hAnsi="Arial" w:cs="Arial"/>
          <w:sz w:val="24"/>
          <w:szCs w:val="24"/>
        </w:rPr>
        <w:t> </w:t>
      </w:r>
      <w:r w:rsidR="005E01AC" w:rsidRPr="001A1E70">
        <w:rPr>
          <w:rFonts w:ascii="Arial" w:hAnsi="Arial" w:cs="Arial"/>
          <w:sz w:val="24"/>
          <w:szCs w:val="24"/>
        </w:rPr>
        <w:t>Plebiscycie.</w:t>
      </w:r>
    </w:p>
    <w:p w:rsidR="000711BC" w:rsidRDefault="005E01AC">
      <w:pPr>
        <w:pStyle w:val="Akapitzlist"/>
        <w:numPr>
          <w:ilvl w:val="0"/>
          <w:numId w:val="27"/>
        </w:numPr>
        <w:spacing w:line="33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1A1E70">
        <w:rPr>
          <w:rFonts w:ascii="Arial" w:hAnsi="Arial" w:cs="Arial"/>
          <w:sz w:val="24"/>
          <w:szCs w:val="24"/>
        </w:rPr>
        <w:t>Organizatorzy zastrzegają sobie prawo do zmian Regulaminu, które nie naruszają praw nabytych uczestnika Plebiscytu. Zmieniony Regulamin będzie obowiązywać od chwili jego opublikowania na</w:t>
      </w:r>
      <w:r w:rsidR="00073F30" w:rsidRPr="001A1E70">
        <w:rPr>
          <w:rFonts w:ascii="Arial" w:hAnsi="Arial" w:cs="Arial"/>
          <w:sz w:val="24"/>
          <w:szCs w:val="24"/>
        </w:rPr>
        <w:t> </w:t>
      </w:r>
      <w:r w:rsidRPr="001A1E70">
        <w:rPr>
          <w:rFonts w:ascii="Arial" w:hAnsi="Arial" w:cs="Arial"/>
          <w:sz w:val="24"/>
          <w:szCs w:val="24"/>
        </w:rPr>
        <w:t>stro</w:t>
      </w:r>
      <w:r w:rsidR="002C1144" w:rsidRPr="001A1E70">
        <w:rPr>
          <w:rFonts w:ascii="Arial" w:hAnsi="Arial" w:cs="Arial"/>
          <w:sz w:val="24"/>
          <w:szCs w:val="24"/>
        </w:rPr>
        <w:t>nach internetowych Organizatora</w:t>
      </w:r>
      <w:r w:rsidRPr="001A1E70">
        <w:rPr>
          <w:rFonts w:ascii="Arial" w:hAnsi="Arial" w:cs="Arial"/>
          <w:sz w:val="24"/>
          <w:szCs w:val="24"/>
        </w:rPr>
        <w:t>.</w:t>
      </w:r>
    </w:p>
    <w:p w:rsidR="000711BC" w:rsidRDefault="003E4A23">
      <w:pPr>
        <w:pStyle w:val="Akapitzlist"/>
        <w:numPr>
          <w:ilvl w:val="0"/>
          <w:numId w:val="27"/>
        </w:numPr>
        <w:spacing w:line="33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1A1E70">
        <w:rPr>
          <w:rFonts w:ascii="Arial" w:hAnsi="Arial" w:cs="Arial"/>
          <w:color w:val="000000" w:themeColor="text1"/>
          <w:sz w:val="24"/>
          <w:szCs w:val="24"/>
        </w:rPr>
        <w:t>Osoba zgłoszona ma prawo zrezygnować z ud</w:t>
      </w:r>
      <w:r w:rsidR="00A40EBA" w:rsidRPr="001A1E70">
        <w:rPr>
          <w:rFonts w:ascii="Arial" w:hAnsi="Arial" w:cs="Arial"/>
          <w:color w:val="000000" w:themeColor="text1"/>
          <w:sz w:val="24"/>
          <w:szCs w:val="24"/>
        </w:rPr>
        <w:t xml:space="preserve">ziału w Plebiscycie. Rezygnacja </w:t>
      </w:r>
      <w:r w:rsidR="003D2A28" w:rsidRPr="001A1E70">
        <w:rPr>
          <w:rFonts w:ascii="Arial" w:hAnsi="Arial" w:cs="Arial"/>
          <w:color w:val="000000" w:themeColor="text1"/>
          <w:sz w:val="24"/>
          <w:szCs w:val="24"/>
        </w:rPr>
        <w:t xml:space="preserve">powinna być </w:t>
      </w:r>
      <w:r w:rsidR="001A1E70" w:rsidRPr="001A1E70">
        <w:rPr>
          <w:rFonts w:ascii="Arial" w:hAnsi="Arial" w:cs="Arial"/>
          <w:color w:val="000000" w:themeColor="text1"/>
          <w:sz w:val="24"/>
          <w:szCs w:val="24"/>
        </w:rPr>
        <w:t xml:space="preserve">zgłoszona Organizatorowi drogą elektroniczną pod adres: </w:t>
      </w:r>
      <w:r w:rsidR="001A1E70" w:rsidRPr="001A1E70">
        <w:rPr>
          <w:rFonts w:ascii="Arial" w:hAnsi="Arial" w:cs="Arial"/>
          <w:sz w:val="24"/>
          <w:szCs w:val="24"/>
        </w:rPr>
        <w:t>warszawiankaroku@um.warszawa.pl.</w:t>
      </w:r>
    </w:p>
    <w:p w:rsidR="000711BC" w:rsidRDefault="00D304FB">
      <w:pPr>
        <w:pStyle w:val="Akapitzlist"/>
        <w:numPr>
          <w:ilvl w:val="0"/>
          <w:numId w:val="27"/>
        </w:numPr>
        <w:spacing w:line="33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1A1E70">
        <w:rPr>
          <w:rFonts w:ascii="Arial" w:eastAsia="Times New Roman" w:hAnsi="Arial" w:cs="Arial"/>
          <w:color w:val="000000"/>
          <w:sz w:val="24"/>
          <w:szCs w:val="24"/>
        </w:rPr>
        <w:t>Spory oraz s</w:t>
      </w:r>
      <w:r w:rsidR="005E01AC" w:rsidRPr="001A1E70">
        <w:rPr>
          <w:rFonts w:ascii="Arial" w:eastAsia="Times New Roman" w:hAnsi="Arial" w:cs="Arial"/>
          <w:color w:val="000000"/>
          <w:sz w:val="24"/>
          <w:szCs w:val="24"/>
        </w:rPr>
        <w:t xml:space="preserve">ytuacje </w:t>
      </w:r>
      <w:r w:rsidRPr="001A1E70">
        <w:rPr>
          <w:rFonts w:ascii="Arial" w:eastAsia="Times New Roman" w:hAnsi="Arial" w:cs="Arial"/>
          <w:color w:val="000000"/>
          <w:sz w:val="24"/>
          <w:szCs w:val="24"/>
        </w:rPr>
        <w:t xml:space="preserve">nieuregulowane </w:t>
      </w:r>
      <w:r w:rsidR="005E01AC" w:rsidRPr="001A1E70">
        <w:rPr>
          <w:rFonts w:ascii="Arial" w:eastAsia="Times New Roman" w:hAnsi="Arial" w:cs="Arial"/>
          <w:color w:val="000000"/>
          <w:sz w:val="24"/>
          <w:szCs w:val="24"/>
        </w:rPr>
        <w:t>nini</w:t>
      </w:r>
      <w:r w:rsidR="002C1144" w:rsidRPr="001A1E70">
        <w:rPr>
          <w:rFonts w:ascii="Arial" w:eastAsia="Times New Roman" w:hAnsi="Arial" w:cs="Arial"/>
          <w:color w:val="000000"/>
          <w:sz w:val="24"/>
          <w:szCs w:val="24"/>
        </w:rPr>
        <w:t xml:space="preserve">ejszym Regulaminem rozstrzyga </w:t>
      </w:r>
      <w:r w:rsidRPr="001A1E70">
        <w:rPr>
          <w:rFonts w:ascii="Arial" w:eastAsia="Times New Roman" w:hAnsi="Arial" w:cs="Arial"/>
          <w:color w:val="000000"/>
          <w:sz w:val="24"/>
          <w:szCs w:val="24"/>
        </w:rPr>
        <w:t>Komisja</w:t>
      </w:r>
      <w:r w:rsidR="00934DC9">
        <w:rPr>
          <w:rFonts w:ascii="Arial" w:eastAsia="Times New Roman" w:hAnsi="Arial" w:cs="Arial"/>
          <w:color w:val="000000"/>
          <w:sz w:val="24"/>
          <w:szCs w:val="24"/>
        </w:rPr>
        <w:t xml:space="preserve"> stosując przepisy prawa powszechnie obowiązującego oraz </w:t>
      </w:r>
      <w:r w:rsidR="00934DC9">
        <w:rPr>
          <w:rFonts w:ascii="Arial" w:hAnsi="Arial" w:cs="Arial"/>
          <w:sz w:val="24"/>
          <w:szCs w:val="24"/>
        </w:rPr>
        <w:t>zarządzenia nr 615/2019 Prezydenta m.st. Warszawy z dnia 10 kwietnia 2019 r. w sprawie ustanowienia Nagrody dla Warszawianki roku</w:t>
      </w:r>
      <w:r w:rsidR="005E01AC" w:rsidRPr="001A1E7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0711BC" w:rsidRDefault="002C1144">
      <w:pPr>
        <w:pStyle w:val="Akapitzlist"/>
        <w:numPr>
          <w:ilvl w:val="0"/>
          <w:numId w:val="27"/>
        </w:numPr>
        <w:spacing w:line="336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1A1E70">
        <w:rPr>
          <w:rFonts w:ascii="Arial" w:hAnsi="Arial" w:cs="Arial"/>
          <w:sz w:val="24"/>
          <w:szCs w:val="24"/>
        </w:rPr>
        <w:t>Kontakt z Organizatorem</w:t>
      </w:r>
      <w:r w:rsidR="00514221" w:rsidRPr="001A1E70">
        <w:rPr>
          <w:rFonts w:ascii="Arial" w:hAnsi="Arial" w:cs="Arial"/>
          <w:sz w:val="24"/>
          <w:szCs w:val="24"/>
        </w:rPr>
        <w:t xml:space="preserve"> możliwy jest pod adresem e-mail: </w:t>
      </w:r>
      <w:r w:rsidR="00D304FB" w:rsidRPr="001A1E70">
        <w:rPr>
          <w:rFonts w:ascii="Arial" w:hAnsi="Arial" w:cs="Arial"/>
          <w:b/>
          <w:sz w:val="24"/>
          <w:szCs w:val="24"/>
        </w:rPr>
        <w:t>warszawiankaroku@um.warszawa.pl</w:t>
      </w:r>
      <w:r w:rsidR="003D2A28" w:rsidRPr="001A1E70">
        <w:rPr>
          <w:rFonts w:ascii="Arial" w:hAnsi="Arial" w:cs="Arial"/>
          <w:b/>
          <w:sz w:val="24"/>
          <w:szCs w:val="24"/>
        </w:rPr>
        <w:t>.</w:t>
      </w:r>
    </w:p>
    <w:p w:rsidR="000711BC" w:rsidRDefault="000711BC">
      <w:pPr>
        <w:spacing w:line="33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711BC" w:rsidRDefault="000711BC">
      <w:pPr>
        <w:spacing w:line="336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711BC" w:rsidRDefault="00C27635">
      <w:pPr>
        <w:spacing w:line="336" w:lineRule="auto"/>
        <w:ind w:left="5664"/>
        <w:rPr>
          <w:rFonts w:ascii="Arial" w:hAnsi="Arial" w:cs="Arial"/>
          <w:i/>
          <w:sz w:val="24"/>
          <w:szCs w:val="24"/>
        </w:rPr>
      </w:pPr>
      <w:r w:rsidRPr="001A1E70">
        <w:rPr>
          <w:rFonts w:ascii="Arial" w:hAnsi="Arial" w:cs="Arial"/>
          <w:i/>
          <w:sz w:val="24"/>
          <w:szCs w:val="24"/>
        </w:rPr>
        <w:t xml:space="preserve"> </w:t>
      </w:r>
      <w:r w:rsidR="005E01AC" w:rsidRPr="001A1E70">
        <w:rPr>
          <w:rFonts w:ascii="Arial" w:hAnsi="Arial" w:cs="Arial"/>
          <w:i/>
          <w:sz w:val="24"/>
          <w:szCs w:val="24"/>
        </w:rPr>
        <w:t>Organizator</w:t>
      </w:r>
    </w:p>
    <w:p w:rsidR="000711BC" w:rsidRDefault="000711BC">
      <w:pPr>
        <w:spacing w:line="336" w:lineRule="auto"/>
        <w:ind w:firstLine="2"/>
        <w:jc w:val="center"/>
        <w:rPr>
          <w:rFonts w:ascii="Arial" w:hAnsi="Arial" w:cs="Arial"/>
          <w:b/>
          <w:caps/>
          <w:sz w:val="24"/>
          <w:szCs w:val="24"/>
        </w:rPr>
      </w:pPr>
    </w:p>
    <w:p w:rsidR="00B56A08" w:rsidRDefault="00B56A08">
      <w:pPr>
        <w:spacing w:line="336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sectPr w:rsidR="00B56A08" w:rsidSect="00B71CF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A89" w:rsidRDefault="00BB0A89" w:rsidP="00FA0E39">
      <w:r>
        <w:separator/>
      </w:r>
    </w:p>
  </w:endnote>
  <w:endnote w:type="continuationSeparator" w:id="0">
    <w:p w:rsidR="00BB0A89" w:rsidRDefault="00BB0A89" w:rsidP="00FA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4759905"/>
      <w:docPartObj>
        <w:docPartGallery w:val="Page Numbers (Bottom of Page)"/>
        <w:docPartUnique/>
      </w:docPartObj>
    </w:sdtPr>
    <w:sdtEndPr/>
    <w:sdtContent>
      <w:p w:rsidR="00E876C9" w:rsidRDefault="003A0E28">
        <w:pPr>
          <w:pStyle w:val="Stopka"/>
          <w:jc w:val="center"/>
        </w:pPr>
        <w:r>
          <w:fldChar w:fldCharType="begin"/>
        </w:r>
        <w:r w:rsidR="00E876C9">
          <w:instrText>PAGE   \* MERGEFORMAT</w:instrText>
        </w:r>
        <w:r>
          <w:fldChar w:fldCharType="separate"/>
        </w:r>
        <w:r w:rsidR="000F2DF5">
          <w:rPr>
            <w:noProof/>
          </w:rPr>
          <w:t>1</w:t>
        </w:r>
        <w:r>
          <w:fldChar w:fldCharType="end"/>
        </w:r>
      </w:p>
    </w:sdtContent>
  </w:sdt>
  <w:p w:rsidR="00E876C9" w:rsidRDefault="00E876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A89" w:rsidRDefault="00BB0A89" w:rsidP="00FA0E39">
      <w:r>
        <w:separator/>
      </w:r>
    </w:p>
  </w:footnote>
  <w:footnote w:type="continuationSeparator" w:id="0">
    <w:p w:rsidR="00BB0A89" w:rsidRDefault="00BB0A89" w:rsidP="00FA0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475" w:rsidRDefault="009A5475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-610235</wp:posOffset>
          </wp:positionH>
          <wp:positionV relativeFrom="paragraph">
            <wp:posOffset>-205740</wp:posOffset>
          </wp:positionV>
          <wp:extent cx="609600" cy="740410"/>
          <wp:effectExtent l="0" t="0" r="0" b="0"/>
          <wp:wrapTight wrapText="bothSides">
            <wp:wrapPolygon edited="0">
              <wp:start x="0" y="0"/>
              <wp:lineTo x="0" y="21118"/>
              <wp:lineTo x="20925" y="21118"/>
              <wp:lineTo x="20925" y="0"/>
              <wp:lineTo x="0" y="0"/>
            </wp:wrapPolygon>
          </wp:wrapTight>
          <wp:docPr id="1" name="Obraz 5" descr="logi_hight_biale_tlo_promocja k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i_hight_biale_tlo_promocja ko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40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F01"/>
    <w:multiLevelType w:val="hybridMultilevel"/>
    <w:tmpl w:val="71D2E284"/>
    <w:lvl w:ilvl="0" w:tplc="E070A67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61E2916E">
      <w:start w:val="1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5016B4"/>
    <w:multiLevelType w:val="hybridMultilevel"/>
    <w:tmpl w:val="6A78E2FC"/>
    <w:lvl w:ilvl="0" w:tplc="59964138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5420C"/>
    <w:multiLevelType w:val="hybridMultilevel"/>
    <w:tmpl w:val="FCB429DC"/>
    <w:lvl w:ilvl="0" w:tplc="5B5E8036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E7B81"/>
    <w:multiLevelType w:val="hybridMultilevel"/>
    <w:tmpl w:val="547468A6"/>
    <w:lvl w:ilvl="0" w:tplc="6FACB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9D6DB9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D488A"/>
    <w:multiLevelType w:val="hybridMultilevel"/>
    <w:tmpl w:val="3DDC7FEC"/>
    <w:lvl w:ilvl="0" w:tplc="6FACB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17671"/>
    <w:multiLevelType w:val="hybridMultilevel"/>
    <w:tmpl w:val="6EB80A1A"/>
    <w:lvl w:ilvl="0" w:tplc="6FACB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23ABE"/>
    <w:multiLevelType w:val="hybridMultilevel"/>
    <w:tmpl w:val="7570E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84EAE"/>
    <w:multiLevelType w:val="hybridMultilevel"/>
    <w:tmpl w:val="47981EEA"/>
    <w:lvl w:ilvl="0" w:tplc="E070A67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38075D"/>
    <w:multiLevelType w:val="hybridMultilevel"/>
    <w:tmpl w:val="71649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03550"/>
    <w:multiLevelType w:val="hybridMultilevel"/>
    <w:tmpl w:val="E6063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60158"/>
    <w:multiLevelType w:val="hybridMultilevel"/>
    <w:tmpl w:val="2E46BA84"/>
    <w:lvl w:ilvl="0" w:tplc="E7F405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04304"/>
    <w:multiLevelType w:val="hybridMultilevel"/>
    <w:tmpl w:val="04DE392C"/>
    <w:lvl w:ilvl="0" w:tplc="6FACB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7032C"/>
    <w:multiLevelType w:val="hybridMultilevel"/>
    <w:tmpl w:val="AAC00198"/>
    <w:lvl w:ilvl="0" w:tplc="E070A67E">
      <w:start w:val="1"/>
      <w:numFmt w:val="decimal"/>
      <w:lvlText w:val="%1."/>
      <w:lvlJc w:val="left"/>
      <w:pPr>
        <w:ind w:left="703" w:hanging="7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23" w:hanging="705"/>
      </w:pPr>
      <w:rPr>
        <w:rFonts w:hint="default"/>
      </w:rPr>
    </w:lvl>
    <w:lvl w:ilvl="2" w:tplc="61E2916E">
      <w:start w:val="1"/>
      <w:numFmt w:val="upperRoman"/>
      <w:lvlText w:val="%3."/>
      <w:lvlJc w:val="left"/>
      <w:pPr>
        <w:ind w:left="2338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4BF2414B"/>
    <w:multiLevelType w:val="hybridMultilevel"/>
    <w:tmpl w:val="3D6CE546"/>
    <w:lvl w:ilvl="0" w:tplc="6942888A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25" w:hanging="705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D82D95"/>
    <w:multiLevelType w:val="hybridMultilevel"/>
    <w:tmpl w:val="B936CDA4"/>
    <w:lvl w:ilvl="0" w:tplc="59964138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9509D"/>
    <w:multiLevelType w:val="hybridMultilevel"/>
    <w:tmpl w:val="79948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973FA"/>
    <w:multiLevelType w:val="hybridMultilevel"/>
    <w:tmpl w:val="42620D5E"/>
    <w:lvl w:ilvl="0" w:tplc="0A6C4E98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AF574B"/>
    <w:multiLevelType w:val="hybridMultilevel"/>
    <w:tmpl w:val="5B262504"/>
    <w:lvl w:ilvl="0" w:tplc="9E2C8E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34321"/>
    <w:multiLevelType w:val="hybridMultilevel"/>
    <w:tmpl w:val="F894E87A"/>
    <w:lvl w:ilvl="0" w:tplc="6FACB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677C72"/>
    <w:multiLevelType w:val="hybridMultilevel"/>
    <w:tmpl w:val="F3165A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5067B4"/>
    <w:multiLevelType w:val="hybridMultilevel"/>
    <w:tmpl w:val="4202BCC4"/>
    <w:lvl w:ilvl="0" w:tplc="6FACB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21355"/>
    <w:multiLevelType w:val="hybridMultilevel"/>
    <w:tmpl w:val="B7EED1D0"/>
    <w:lvl w:ilvl="0" w:tplc="BF9C596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8A11AF"/>
    <w:multiLevelType w:val="hybridMultilevel"/>
    <w:tmpl w:val="1D56B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C661E"/>
    <w:multiLevelType w:val="hybridMultilevel"/>
    <w:tmpl w:val="C9D44FEC"/>
    <w:lvl w:ilvl="0" w:tplc="6FACB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66FD0"/>
    <w:multiLevelType w:val="hybridMultilevel"/>
    <w:tmpl w:val="BC64C6E0"/>
    <w:lvl w:ilvl="0" w:tplc="59964138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F0C12"/>
    <w:multiLevelType w:val="hybridMultilevel"/>
    <w:tmpl w:val="9AD66FFE"/>
    <w:lvl w:ilvl="0" w:tplc="6FACB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47CFB"/>
    <w:multiLevelType w:val="hybridMultilevel"/>
    <w:tmpl w:val="9B8CC890"/>
    <w:lvl w:ilvl="0" w:tplc="E070A67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11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C7086B"/>
    <w:multiLevelType w:val="multilevel"/>
    <w:tmpl w:val="DA44E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724B6D50"/>
    <w:multiLevelType w:val="hybridMultilevel"/>
    <w:tmpl w:val="D6448B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4E25264"/>
    <w:multiLevelType w:val="hybridMultilevel"/>
    <w:tmpl w:val="064CD198"/>
    <w:lvl w:ilvl="0" w:tplc="6942888A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25" w:hanging="70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0F11AA"/>
    <w:multiLevelType w:val="hybridMultilevel"/>
    <w:tmpl w:val="AAC00198"/>
    <w:lvl w:ilvl="0" w:tplc="E070A67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61E2916E">
      <w:start w:val="1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BF71C8"/>
    <w:multiLevelType w:val="hybridMultilevel"/>
    <w:tmpl w:val="A02A05D2"/>
    <w:lvl w:ilvl="0" w:tplc="E070A67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61E2916E">
      <w:start w:val="1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277EFA"/>
    <w:multiLevelType w:val="hybridMultilevel"/>
    <w:tmpl w:val="E42C2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27"/>
  </w:num>
  <w:num w:numId="3">
    <w:abstractNumId w:val="12"/>
  </w:num>
  <w:num w:numId="4">
    <w:abstractNumId w:val="13"/>
  </w:num>
  <w:num w:numId="5">
    <w:abstractNumId w:val="30"/>
  </w:num>
  <w:num w:numId="6">
    <w:abstractNumId w:val="14"/>
  </w:num>
  <w:num w:numId="7">
    <w:abstractNumId w:val="1"/>
  </w:num>
  <w:num w:numId="8">
    <w:abstractNumId w:val="29"/>
  </w:num>
  <w:num w:numId="9">
    <w:abstractNumId w:val="22"/>
  </w:num>
  <w:num w:numId="10">
    <w:abstractNumId w:val="0"/>
  </w:num>
  <w:num w:numId="11">
    <w:abstractNumId w:val="7"/>
  </w:num>
  <w:num w:numId="12">
    <w:abstractNumId w:val="31"/>
  </w:num>
  <w:num w:numId="13">
    <w:abstractNumId w:val="24"/>
  </w:num>
  <w:num w:numId="14">
    <w:abstractNumId w:val="2"/>
  </w:num>
  <w:num w:numId="15">
    <w:abstractNumId w:val="10"/>
  </w:num>
  <w:num w:numId="16">
    <w:abstractNumId w:val="21"/>
  </w:num>
  <w:num w:numId="17">
    <w:abstractNumId w:val="32"/>
  </w:num>
  <w:num w:numId="18">
    <w:abstractNumId w:val="19"/>
  </w:num>
  <w:num w:numId="19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5"/>
  </w:num>
  <w:num w:numId="22">
    <w:abstractNumId w:val="9"/>
  </w:num>
  <w:num w:numId="23">
    <w:abstractNumId w:val="11"/>
  </w:num>
  <w:num w:numId="24">
    <w:abstractNumId w:val="5"/>
  </w:num>
  <w:num w:numId="25">
    <w:abstractNumId w:val="3"/>
  </w:num>
  <w:num w:numId="26">
    <w:abstractNumId w:val="18"/>
  </w:num>
  <w:num w:numId="27">
    <w:abstractNumId w:val="23"/>
  </w:num>
  <w:num w:numId="28">
    <w:abstractNumId w:val="25"/>
  </w:num>
  <w:num w:numId="29">
    <w:abstractNumId w:val="20"/>
  </w:num>
  <w:num w:numId="30">
    <w:abstractNumId w:val="4"/>
  </w:num>
  <w:num w:numId="31">
    <w:abstractNumId w:val="8"/>
  </w:num>
  <w:num w:numId="32">
    <w:abstractNumId w:val="6"/>
  </w:num>
  <w:num w:numId="33">
    <w:abstractNumId w:val="28"/>
  </w:num>
  <w:num w:numId="34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1B"/>
    <w:rsid w:val="00015848"/>
    <w:rsid w:val="00027511"/>
    <w:rsid w:val="0003261E"/>
    <w:rsid w:val="00032B2B"/>
    <w:rsid w:val="00042467"/>
    <w:rsid w:val="0006355F"/>
    <w:rsid w:val="000711BC"/>
    <w:rsid w:val="000737F9"/>
    <w:rsid w:val="00073F30"/>
    <w:rsid w:val="00094B6A"/>
    <w:rsid w:val="000A21A7"/>
    <w:rsid w:val="000A59CF"/>
    <w:rsid w:val="000B170A"/>
    <w:rsid w:val="000B4B15"/>
    <w:rsid w:val="000C1B3A"/>
    <w:rsid w:val="000C5DBC"/>
    <w:rsid w:val="000D6DA1"/>
    <w:rsid w:val="000E16A6"/>
    <w:rsid w:val="000E29C6"/>
    <w:rsid w:val="000F1CE9"/>
    <w:rsid w:val="000F2DF5"/>
    <w:rsid w:val="001123BA"/>
    <w:rsid w:val="00121617"/>
    <w:rsid w:val="0012464B"/>
    <w:rsid w:val="001258BC"/>
    <w:rsid w:val="00152A5A"/>
    <w:rsid w:val="00155CCD"/>
    <w:rsid w:val="00163921"/>
    <w:rsid w:val="00163FD2"/>
    <w:rsid w:val="001706EE"/>
    <w:rsid w:val="0019245A"/>
    <w:rsid w:val="00192DDB"/>
    <w:rsid w:val="00195162"/>
    <w:rsid w:val="001978FA"/>
    <w:rsid w:val="001A1E70"/>
    <w:rsid w:val="001A56F2"/>
    <w:rsid w:val="001B2755"/>
    <w:rsid w:val="001B32FF"/>
    <w:rsid w:val="001B6099"/>
    <w:rsid w:val="001C273C"/>
    <w:rsid w:val="001C4A64"/>
    <w:rsid w:val="001D05C6"/>
    <w:rsid w:val="001D77DA"/>
    <w:rsid w:val="001F2018"/>
    <w:rsid w:val="001F4988"/>
    <w:rsid w:val="001F4AB6"/>
    <w:rsid w:val="001F4B76"/>
    <w:rsid w:val="00201765"/>
    <w:rsid w:val="00211FA8"/>
    <w:rsid w:val="00212E16"/>
    <w:rsid w:val="00215DB1"/>
    <w:rsid w:val="00230085"/>
    <w:rsid w:val="0023127A"/>
    <w:rsid w:val="002314FC"/>
    <w:rsid w:val="002440CA"/>
    <w:rsid w:val="00245890"/>
    <w:rsid w:val="00250388"/>
    <w:rsid w:val="00251B1D"/>
    <w:rsid w:val="00254798"/>
    <w:rsid w:val="00256086"/>
    <w:rsid w:val="0027749C"/>
    <w:rsid w:val="00284E39"/>
    <w:rsid w:val="002A41B5"/>
    <w:rsid w:val="002C1144"/>
    <w:rsid w:val="002D0C7F"/>
    <w:rsid w:val="002E411A"/>
    <w:rsid w:val="002E6130"/>
    <w:rsid w:val="002F26C0"/>
    <w:rsid w:val="00321396"/>
    <w:rsid w:val="00357AA0"/>
    <w:rsid w:val="00366625"/>
    <w:rsid w:val="00367498"/>
    <w:rsid w:val="003A0ABE"/>
    <w:rsid w:val="003A0E28"/>
    <w:rsid w:val="003A242E"/>
    <w:rsid w:val="003A3BF0"/>
    <w:rsid w:val="003A746F"/>
    <w:rsid w:val="003A7FF9"/>
    <w:rsid w:val="003B4ECF"/>
    <w:rsid w:val="003C1FA8"/>
    <w:rsid w:val="003C3C6C"/>
    <w:rsid w:val="003C7839"/>
    <w:rsid w:val="003D2A28"/>
    <w:rsid w:val="003E1ED6"/>
    <w:rsid w:val="003E4A23"/>
    <w:rsid w:val="003E7470"/>
    <w:rsid w:val="0040211C"/>
    <w:rsid w:val="00403440"/>
    <w:rsid w:val="00420B62"/>
    <w:rsid w:val="00421D0D"/>
    <w:rsid w:val="00421F86"/>
    <w:rsid w:val="00426BCC"/>
    <w:rsid w:val="00444F1F"/>
    <w:rsid w:val="00461B1E"/>
    <w:rsid w:val="004664B0"/>
    <w:rsid w:val="00474A04"/>
    <w:rsid w:val="00485306"/>
    <w:rsid w:val="00487C4F"/>
    <w:rsid w:val="00491D04"/>
    <w:rsid w:val="004A06C4"/>
    <w:rsid w:val="004A1AA7"/>
    <w:rsid w:val="004B1090"/>
    <w:rsid w:val="004B1912"/>
    <w:rsid w:val="004B41A8"/>
    <w:rsid w:val="004C0642"/>
    <w:rsid w:val="004C2358"/>
    <w:rsid w:val="004C40DF"/>
    <w:rsid w:val="004C488F"/>
    <w:rsid w:val="004C5739"/>
    <w:rsid w:val="004C6C32"/>
    <w:rsid w:val="004D10BE"/>
    <w:rsid w:val="004D2F2F"/>
    <w:rsid w:val="004D3F09"/>
    <w:rsid w:val="004D79A9"/>
    <w:rsid w:val="004E0737"/>
    <w:rsid w:val="004E2C3E"/>
    <w:rsid w:val="004F0BBB"/>
    <w:rsid w:val="004F3F3C"/>
    <w:rsid w:val="004F6C7A"/>
    <w:rsid w:val="005020BE"/>
    <w:rsid w:val="00514221"/>
    <w:rsid w:val="00515AF0"/>
    <w:rsid w:val="00521E49"/>
    <w:rsid w:val="00524EE4"/>
    <w:rsid w:val="005263E1"/>
    <w:rsid w:val="005417BD"/>
    <w:rsid w:val="005455D9"/>
    <w:rsid w:val="005462DF"/>
    <w:rsid w:val="005540F6"/>
    <w:rsid w:val="00580F42"/>
    <w:rsid w:val="00593215"/>
    <w:rsid w:val="005A7907"/>
    <w:rsid w:val="005B34DB"/>
    <w:rsid w:val="005D12F2"/>
    <w:rsid w:val="005D188A"/>
    <w:rsid w:val="005D6692"/>
    <w:rsid w:val="005E01AC"/>
    <w:rsid w:val="005E02FE"/>
    <w:rsid w:val="005E13C1"/>
    <w:rsid w:val="005E3379"/>
    <w:rsid w:val="005E68CC"/>
    <w:rsid w:val="005F0E73"/>
    <w:rsid w:val="005F3012"/>
    <w:rsid w:val="005F515E"/>
    <w:rsid w:val="005F72DC"/>
    <w:rsid w:val="006153AF"/>
    <w:rsid w:val="00621EF3"/>
    <w:rsid w:val="0062504A"/>
    <w:rsid w:val="00636220"/>
    <w:rsid w:val="0065089D"/>
    <w:rsid w:val="00653754"/>
    <w:rsid w:val="006553E7"/>
    <w:rsid w:val="00657673"/>
    <w:rsid w:val="006619E2"/>
    <w:rsid w:val="0066264E"/>
    <w:rsid w:val="0066669A"/>
    <w:rsid w:val="00666B7C"/>
    <w:rsid w:val="00681E9D"/>
    <w:rsid w:val="00685A18"/>
    <w:rsid w:val="006A6986"/>
    <w:rsid w:val="006B33A3"/>
    <w:rsid w:val="006B47A1"/>
    <w:rsid w:val="006C271B"/>
    <w:rsid w:val="006C3FBF"/>
    <w:rsid w:val="006E7A9E"/>
    <w:rsid w:val="006F35F0"/>
    <w:rsid w:val="007059E6"/>
    <w:rsid w:val="00711EE4"/>
    <w:rsid w:val="00723348"/>
    <w:rsid w:val="007264AE"/>
    <w:rsid w:val="00731669"/>
    <w:rsid w:val="00732879"/>
    <w:rsid w:val="00735371"/>
    <w:rsid w:val="00741C4C"/>
    <w:rsid w:val="00747DA3"/>
    <w:rsid w:val="0075126A"/>
    <w:rsid w:val="007514FE"/>
    <w:rsid w:val="00752C70"/>
    <w:rsid w:val="007536BB"/>
    <w:rsid w:val="00786BF2"/>
    <w:rsid w:val="007A6B5E"/>
    <w:rsid w:val="007B729E"/>
    <w:rsid w:val="007D2B9D"/>
    <w:rsid w:val="007E3A0E"/>
    <w:rsid w:val="007F36A8"/>
    <w:rsid w:val="00802695"/>
    <w:rsid w:val="00805509"/>
    <w:rsid w:val="008153FA"/>
    <w:rsid w:val="00815E12"/>
    <w:rsid w:val="00820BA5"/>
    <w:rsid w:val="00841F16"/>
    <w:rsid w:val="00843B1B"/>
    <w:rsid w:val="008515E5"/>
    <w:rsid w:val="008544B1"/>
    <w:rsid w:val="00855060"/>
    <w:rsid w:val="00872119"/>
    <w:rsid w:val="0088085B"/>
    <w:rsid w:val="008835A7"/>
    <w:rsid w:val="008860EF"/>
    <w:rsid w:val="00895EFF"/>
    <w:rsid w:val="008A1F58"/>
    <w:rsid w:val="008A69F7"/>
    <w:rsid w:val="008C00B8"/>
    <w:rsid w:val="008D6D1F"/>
    <w:rsid w:val="008E0D1F"/>
    <w:rsid w:val="008E6386"/>
    <w:rsid w:val="008E7A42"/>
    <w:rsid w:val="008F0ADA"/>
    <w:rsid w:val="008F3C27"/>
    <w:rsid w:val="008F5E42"/>
    <w:rsid w:val="008F6C86"/>
    <w:rsid w:val="00924B3E"/>
    <w:rsid w:val="00934DC9"/>
    <w:rsid w:val="00943F17"/>
    <w:rsid w:val="009509C7"/>
    <w:rsid w:val="009517B8"/>
    <w:rsid w:val="0095338B"/>
    <w:rsid w:val="0095426F"/>
    <w:rsid w:val="009557C8"/>
    <w:rsid w:val="00960D84"/>
    <w:rsid w:val="00962929"/>
    <w:rsid w:val="00972BF7"/>
    <w:rsid w:val="00986156"/>
    <w:rsid w:val="00986358"/>
    <w:rsid w:val="009879C4"/>
    <w:rsid w:val="00990235"/>
    <w:rsid w:val="00997453"/>
    <w:rsid w:val="009A5475"/>
    <w:rsid w:val="009B432C"/>
    <w:rsid w:val="009C61DE"/>
    <w:rsid w:val="009D1003"/>
    <w:rsid w:val="009E6635"/>
    <w:rsid w:val="009F43F8"/>
    <w:rsid w:val="009F7596"/>
    <w:rsid w:val="00A00303"/>
    <w:rsid w:val="00A114E0"/>
    <w:rsid w:val="00A1209F"/>
    <w:rsid w:val="00A13076"/>
    <w:rsid w:val="00A20D4F"/>
    <w:rsid w:val="00A2241D"/>
    <w:rsid w:val="00A278CD"/>
    <w:rsid w:val="00A40EB2"/>
    <w:rsid w:val="00A40EBA"/>
    <w:rsid w:val="00A57D93"/>
    <w:rsid w:val="00A80A72"/>
    <w:rsid w:val="00A90CD1"/>
    <w:rsid w:val="00A942C9"/>
    <w:rsid w:val="00AA3183"/>
    <w:rsid w:val="00AC0995"/>
    <w:rsid w:val="00AC491A"/>
    <w:rsid w:val="00AD73E7"/>
    <w:rsid w:val="00AE27FD"/>
    <w:rsid w:val="00AE41BF"/>
    <w:rsid w:val="00AE44D8"/>
    <w:rsid w:val="00AF1C3C"/>
    <w:rsid w:val="00AF68D6"/>
    <w:rsid w:val="00B011B1"/>
    <w:rsid w:val="00B04C2A"/>
    <w:rsid w:val="00B32B97"/>
    <w:rsid w:val="00B363A0"/>
    <w:rsid w:val="00B56A08"/>
    <w:rsid w:val="00B64B4F"/>
    <w:rsid w:val="00B67783"/>
    <w:rsid w:val="00B71CFF"/>
    <w:rsid w:val="00B74E3C"/>
    <w:rsid w:val="00BA7892"/>
    <w:rsid w:val="00BB0A89"/>
    <w:rsid w:val="00BC0C5B"/>
    <w:rsid w:val="00BC4757"/>
    <w:rsid w:val="00BC5271"/>
    <w:rsid w:val="00BD1362"/>
    <w:rsid w:val="00BD3DDD"/>
    <w:rsid w:val="00BD4DE0"/>
    <w:rsid w:val="00BE1D0E"/>
    <w:rsid w:val="00BE27FD"/>
    <w:rsid w:val="00BF39D3"/>
    <w:rsid w:val="00C24590"/>
    <w:rsid w:val="00C27635"/>
    <w:rsid w:val="00C42FEC"/>
    <w:rsid w:val="00C52DDD"/>
    <w:rsid w:val="00C65C16"/>
    <w:rsid w:val="00C700EF"/>
    <w:rsid w:val="00C720F4"/>
    <w:rsid w:val="00C72DDD"/>
    <w:rsid w:val="00C74CA7"/>
    <w:rsid w:val="00C76678"/>
    <w:rsid w:val="00C81C1B"/>
    <w:rsid w:val="00C8292C"/>
    <w:rsid w:val="00C83FF5"/>
    <w:rsid w:val="00C93C59"/>
    <w:rsid w:val="00C9477B"/>
    <w:rsid w:val="00CA4D36"/>
    <w:rsid w:val="00CB10E8"/>
    <w:rsid w:val="00CB490C"/>
    <w:rsid w:val="00CC087D"/>
    <w:rsid w:val="00CD3F7F"/>
    <w:rsid w:val="00CD5E43"/>
    <w:rsid w:val="00CF05BC"/>
    <w:rsid w:val="00D0173F"/>
    <w:rsid w:val="00D07873"/>
    <w:rsid w:val="00D16FA9"/>
    <w:rsid w:val="00D2216D"/>
    <w:rsid w:val="00D243BB"/>
    <w:rsid w:val="00D25690"/>
    <w:rsid w:val="00D304FB"/>
    <w:rsid w:val="00D3227C"/>
    <w:rsid w:val="00D400BE"/>
    <w:rsid w:val="00D41BC1"/>
    <w:rsid w:val="00D43BC8"/>
    <w:rsid w:val="00D44818"/>
    <w:rsid w:val="00D51C2A"/>
    <w:rsid w:val="00D6532B"/>
    <w:rsid w:val="00D6669D"/>
    <w:rsid w:val="00D953FB"/>
    <w:rsid w:val="00D95AEA"/>
    <w:rsid w:val="00D95D56"/>
    <w:rsid w:val="00DA24E1"/>
    <w:rsid w:val="00DA36F2"/>
    <w:rsid w:val="00DA3A5C"/>
    <w:rsid w:val="00DA4477"/>
    <w:rsid w:val="00DC3F9E"/>
    <w:rsid w:val="00DD18A7"/>
    <w:rsid w:val="00DE6F5F"/>
    <w:rsid w:val="00DF5BA1"/>
    <w:rsid w:val="00E13977"/>
    <w:rsid w:val="00E25CE6"/>
    <w:rsid w:val="00E31F90"/>
    <w:rsid w:val="00E52608"/>
    <w:rsid w:val="00E62590"/>
    <w:rsid w:val="00E802B1"/>
    <w:rsid w:val="00E81622"/>
    <w:rsid w:val="00E876C9"/>
    <w:rsid w:val="00E95233"/>
    <w:rsid w:val="00EB2119"/>
    <w:rsid w:val="00ED151E"/>
    <w:rsid w:val="00EE3FE0"/>
    <w:rsid w:val="00EE7655"/>
    <w:rsid w:val="00EF4B13"/>
    <w:rsid w:val="00F24DB7"/>
    <w:rsid w:val="00F375F5"/>
    <w:rsid w:val="00F43DAC"/>
    <w:rsid w:val="00F53501"/>
    <w:rsid w:val="00F57621"/>
    <w:rsid w:val="00F66AF9"/>
    <w:rsid w:val="00F67ACA"/>
    <w:rsid w:val="00F7114D"/>
    <w:rsid w:val="00F946EB"/>
    <w:rsid w:val="00F95168"/>
    <w:rsid w:val="00F95F0A"/>
    <w:rsid w:val="00FA006B"/>
    <w:rsid w:val="00FA0E39"/>
    <w:rsid w:val="00FA25AE"/>
    <w:rsid w:val="00FA530F"/>
    <w:rsid w:val="00FA6035"/>
    <w:rsid w:val="00FA7462"/>
    <w:rsid w:val="00FB4273"/>
    <w:rsid w:val="00FB4A02"/>
    <w:rsid w:val="00FB53FC"/>
    <w:rsid w:val="00FB6C47"/>
    <w:rsid w:val="00FC55F0"/>
    <w:rsid w:val="00FD33D3"/>
    <w:rsid w:val="00FD3618"/>
    <w:rsid w:val="00FD51AB"/>
    <w:rsid w:val="00FD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2C52C-28D9-45EA-A941-94952D37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4B4F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3B1B"/>
    <w:rPr>
      <w:rFonts w:ascii="Times New Roman" w:hAnsi="Times New Roman" w:cs="Times New Roman" w:hint="default"/>
      <w:color w:val="0000FF"/>
      <w:u w:val="single"/>
    </w:rPr>
  </w:style>
  <w:style w:type="paragraph" w:customStyle="1" w:styleId="Normal">
    <w:name w:val="[Normal]"/>
    <w:rsid w:val="00843B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64B4F"/>
    <w:pPr>
      <w:ind w:left="720"/>
    </w:pPr>
  </w:style>
  <w:style w:type="paragraph" w:styleId="NormalnyWeb">
    <w:name w:val="Normal (Web)"/>
    <w:basedOn w:val="Normalny"/>
    <w:uiPriority w:val="99"/>
    <w:semiHidden/>
    <w:unhideWhenUsed/>
    <w:rsid w:val="000F1CE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9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9C7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01AC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01AC"/>
    <w:rPr>
      <w:rFonts w:eastAsiaTheme="minorEastAsia"/>
      <w:sz w:val="20"/>
      <w:szCs w:val="20"/>
      <w:lang w:eastAsia="pl-PL"/>
    </w:rPr>
  </w:style>
  <w:style w:type="character" w:customStyle="1" w:styleId="cz11">
    <w:name w:val="cz11"/>
    <w:basedOn w:val="Domylnaczcionkaakapitu"/>
    <w:rsid w:val="005E01AC"/>
  </w:style>
  <w:style w:type="paragraph" w:customStyle="1" w:styleId="Default">
    <w:name w:val="Default"/>
    <w:rsid w:val="005E01AC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E01A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0E3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0E39"/>
    <w:rPr>
      <w:rFonts w:ascii="Calibri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0E39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B15"/>
    <w:pPr>
      <w:spacing w:after="0"/>
    </w:pPr>
    <w:rPr>
      <w:rFonts w:ascii="Calibri" w:eastAsiaTheme="minorHAns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4B15"/>
    <w:rPr>
      <w:rFonts w:ascii="Calibri" w:eastAsiaTheme="minorEastAsia" w:hAnsi="Calibri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86358"/>
    <w:pPr>
      <w:spacing w:after="0" w:line="240" w:lineRule="auto"/>
    </w:pPr>
    <w:rPr>
      <w:rFonts w:ascii="Calibri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76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76C9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76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76C9"/>
    <w:rPr>
      <w:rFonts w:ascii="Calibri" w:hAnsi="Calibri" w:cs="Times New Roman"/>
      <w:lang w:eastAsia="pl-PL"/>
    </w:rPr>
  </w:style>
  <w:style w:type="character" w:styleId="Numerstrony">
    <w:name w:val="page number"/>
    <w:uiPriority w:val="99"/>
    <w:rsid w:val="00934DC9"/>
  </w:style>
  <w:style w:type="paragraph" w:customStyle="1" w:styleId="xmsonormal">
    <w:name w:val="x_msonormal"/>
    <w:basedOn w:val="Normalny"/>
    <w:rsid w:val="00215D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.warszawa.pl/warszawiankarok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38B3E-27ED-486D-849D-84DFA0D11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1784</Words>
  <Characters>10705</Characters>
  <Application>Microsoft Office Word</Application>
  <DocSecurity>0</DocSecurity>
  <Lines>89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Miasta Stołecznego Warszawy</Company>
  <LinksUpToDate>false</LinksUpToDate>
  <CharactersWithSpaces>12465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aszaboova</dc:creator>
  <cp:lastModifiedBy>Jacewicz-Harmida Anna (AO)</cp:lastModifiedBy>
  <cp:revision>2</cp:revision>
  <cp:lastPrinted>2021-04-22T11:03:00Z</cp:lastPrinted>
  <dcterms:created xsi:type="dcterms:W3CDTF">2021-05-31T10:57:00Z</dcterms:created>
  <dcterms:modified xsi:type="dcterms:W3CDTF">2021-05-31T10:57:00Z</dcterms:modified>
</cp:coreProperties>
</file>