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4C98" w:rsidRPr="000C0D56" w:rsidRDefault="004F4C98" w:rsidP="004F4C98">
      <w:pPr>
        <w:jc w:val="center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INFORMACJA O WYROBACH ZAWIERAJĄCYCH AZBEST</w:t>
      </w:r>
      <w:r w:rsidRPr="000C0D56">
        <w:rPr>
          <w:rFonts w:ascii="Arial" w:hAnsi="Arial" w:cs="Arial"/>
          <w:sz w:val="20"/>
          <w:szCs w:val="20"/>
          <w:vertAlign w:val="superscript"/>
        </w:rPr>
        <w:t>1)</w:t>
      </w:r>
    </w:p>
    <w:p w:rsidR="004F4C98" w:rsidRPr="000C0D56" w:rsidRDefault="004F4C98" w:rsidP="004F4C98">
      <w:pPr>
        <w:spacing w:before="24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1.</w:t>
      </w:r>
      <w:r w:rsidRPr="000C0D56">
        <w:rPr>
          <w:rFonts w:ascii="Arial" w:hAnsi="Arial" w:cs="Arial"/>
          <w:sz w:val="20"/>
          <w:szCs w:val="20"/>
        </w:rPr>
        <w:tab/>
        <w:t>Nazwa miejsca/urządzenia/instalacji, adres</w:t>
      </w:r>
      <w:r w:rsidRPr="000C0D56">
        <w:rPr>
          <w:rFonts w:ascii="Arial" w:hAnsi="Arial" w:cs="Arial"/>
          <w:sz w:val="20"/>
          <w:szCs w:val="20"/>
          <w:vertAlign w:val="superscript"/>
        </w:rPr>
        <w:t>2)</w:t>
      </w:r>
      <w:r w:rsidRPr="000C0D56">
        <w:rPr>
          <w:rFonts w:ascii="Arial" w:hAnsi="Arial" w:cs="Arial"/>
          <w:sz w:val="20"/>
          <w:szCs w:val="20"/>
        </w:rPr>
        <w:t>:</w:t>
      </w:r>
    </w:p>
    <w:bookmarkStart w:id="0" w:name="Tekst1"/>
    <w:p w:rsidR="004F4C98" w:rsidRPr="000C0D56" w:rsidRDefault="004F4C98" w:rsidP="004F4C98">
      <w:pPr>
        <w:spacing w:before="60"/>
        <w:ind w:left="3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bookmarkStart w:id="1" w:name="_GoBack"/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bookmarkEnd w:id="1"/>
      <w:r>
        <w:rPr>
          <w:rFonts w:ascii="Arial" w:hAnsi="Arial" w:cs="Arial"/>
          <w:sz w:val="20"/>
          <w:szCs w:val="20"/>
        </w:rPr>
        <w:fldChar w:fldCharType="end"/>
      </w:r>
      <w:bookmarkEnd w:id="0"/>
    </w:p>
    <w:bookmarkStart w:id="2" w:name="Tekst2"/>
    <w:p w:rsidR="004F4C98" w:rsidRPr="000C0D56" w:rsidRDefault="004F4C98" w:rsidP="004F4C98">
      <w:pPr>
        <w:spacing w:before="60"/>
        <w:ind w:left="3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194EC5">
        <w:rPr>
          <w:rFonts w:ascii="Arial" w:hAnsi="Arial" w:cs="Arial"/>
          <w:sz w:val="20"/>
          <w:szCs w:val="20"/>
        </w:rPr>
        <w:t> </w:t>
      </w:r>
      <w:r w:rsidR="00194EC5">
        <w:rPr>
          <w:rFonts w:ascii="Arial" w:hAnsi="Arial" w:cs="Arial"/>
          <w:sz w:val="20"/>
          <w:szCs w:val="20"/>
        </w:rPr>
        <w:t> </w:t>
      </w:r>
      <w:r w:rsidR="00194EC5">
        <w:rPr>
          <w:rFonts w:ascii="Arial" w:hAnsi="Arial" w:cs="Arial"/>
          <w:sz w:val="20"/>
          <w:szCs w:val="20"/>
        </w:rPr>
        <w:t> </w:t>
      </w:r>
      <w:r w:rsidR="00194EC5">
        <w:rPr>
          <w:rFonts w:ascii="Arial" w:hAnsi="Arial" w:cs="Arial"/>
          <w:sz w:val="20"/>
          <w:szCs w:val="20"/>
        </w:rPr>
        <w:t> </w:t>
      </w:r>
      <w:r w:rsidR="00194EC5">
        <w:rPr>
          <w:rFonts w:ascii="Arial" w:hAnsi="Arial" w:cs="Arial"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2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2.</w:t>
      </w:r>
      <w:r w:rsidRPr="000C0D56">
        <w:rPr>
          <w:rFonts w:ascii="Arial" w:hAnsi="Arial" w:cs="Arial"/>
          <w:sz w:val="20"/>
          <w:szCs w:val="20"/>
        </w:rPr>
        <w:tab/>
        <w:t xml:space="preserve">Wykorzystujący wyroby zawierające azbest </w:t>
      </w:r>
      <w:r>
        <w:rPr>
          <w:rFonts w:ascii="Arial" w:hAnsi="Arial" w:cs="Arial"/>
          <w:sz w:val="20"/>
          <w:szCs w:val="20"/>
        </w:rPr>
        <w:t>–</w:t>
      </w:r>
      <w:r w:rsidRPr="000C0D56">
        <w:rPr>
          <w:rFonts w:ascii="Arial" w:hAnsi="Arial" w:cs="Arial"/>
          <w:sz w:val="20"/>
          <w:szCs w:val="20"/>
        </w:rPr>
        <w:t xml:space="preserve"> imię i nazwisko lub nazwa i adres:</w:t>
      </w:r>
    </w:p>
    <w:bookmarkStart w:id="3" w:name="Tekst4"/>
    <w:p w:rsidR="004F4C98" w:rsidRPr="000C0D56" w:rsidRDefault="004F4C98" w:rsidP="004F4C98">
      <w:pPr>
        <w:spacing w:before="60"/>
        <w:ind w:left="3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3"/>
    </w:p>
    <w:bookmarkStart w:id="4" w:name="Tekst3"/>
    <w:p w:rsidR="004F4C98" w:rsidRPr="000C0D56" w:rsidRDefault="004F4C98" w:rsidP="004F4C98">
      <w:pPr>
        <w:spacing w:before="60"/>
        <w:ind w:left="3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4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3.</w:t>
      </w:r>
      <w:r w:rsidRPr="000C0D56">
        <w:rPr>
          <w:rFonts w:ascii="Arial" w:hAnsi="Arial" w:cs="Arial"/>
          <w:sz w:val="20"/>
          <w:szCs w:val="20"/>
        </w:rPr>
        <w:tab/>
        <w:t>Rodzaj zabudowy</w:t>
      </w:r>
      <w:r w:rsidRPr="000C0D56">
        <w:rPr>
          <w:rFonts w:ascii="Arial" w:hAnsi="Arial" w:cs="Arial"/>
          <w:sz w:val="20"/>
          <w:szCs w:val="20"/>
          <w:vertAlign w:val="superscript"/>
        </w:rPr>
        <w:t>3)</w:t>
      </w:r>
      <w:r w:rsidRPr="000C0D56">
        <w:rPr>
          <w:rFonts w:ascii="Arial" w:hAnsi="Arial" w:cs="Arial"/>
          <w:sz w:val="20"/>
          <w:szCs w:val="20"/>
        </w:rPr>
        <w:t xml:space="preserve">: </w:t>
      </w:r>
      <w:bookmarkStart w:id="5" w:name="Tekst5"/>
      <w:r>
        <w:rPr>
          <w:rFonts w:ascii="Arial" w:hAnsi="Arial" w:cs="Arial"/>
          <w:sz w:val="20"/>
          <w:szCs w:val="20"/>
        </w:rPr>
        <w:fldChar w:fldCharType="begin">
          <w:ffData>
            <w:name w:val="Tekst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5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4.</w:t>
      </w:r>
      <w:r w:rsidRPr="000C0D56">
        <w:rPr>
          <w:rFonts w:ascii="Arial" w:hAnsi="Arial" w:cs="Arial"/>
          <w:sz w:val="20"/>
          <w:szCs w:val="20"/>
        </w:rPr>
        <w:tab/>
        <w:t>Numer działki ewidencyjnej</w:t>
      </w:r>
      <w:r w:rsidRPr="000C0D56">
        <w:rPr>
          <w:rFonts w:ascii="Arial" w:hAnsi="Arial" w:cs="Arial"/>
          <w:sz w:val="20"/>
          <w:szCs w:val="20"/>
          <w:vertAlign w:val="superscript"/>
        </w:rPr>
        <w:t>4)</w:t>
      </w:r>
      <w:r w:rsidRPr="000C0D56">
        <w:rPr>
          <w:rFonts w:ascii="Arial" w:hAnsi="Arial" w:cs="Arial"/>
          <w:sz w:val="20"/>
          <w:szCs w:val="20"/>
        </w:rPr>
        <w:t xml:space="preserve">: </w:t>
      </w:r>
      <w:bookmarkStart w:id="6" w:name="Tekst6"/>
      <w:r>
        <w:rPr>
          <w:rFonts w:ascii="Arial" w:hAnsi="Arial" w:cs="Arial"/>
          <w:sz w:val="20"/>
          <w:szCs w:val="20"/>
        </w:rPr>
        <w:fldChar w:fldCharType="begin">
          <w:ffData>
            <w:name w:val="Tekst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6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5.</w:t>
      </w:r>
      <w:r w:rsidRPr="000C0D56">
        <w:rPr>
          <w:rFonts w:ascii="Arial" w:hAnsi="Arial" w:cs="Arial"/>
          <w:sz w:val="20"/>
          <w:szCs w:val="20"/>
        </w:rPr>
        <w:tab/>
        <w:t>Numer obrębu ewidencyjnego</w:t>
      </w:r>
      <w:r w:rsidRPr="000C0D56">
        <w:rPr>
          <w:rFonts w:ascii="Arial" w:hAnsi="Arial" w:cs="Arial"/>
          <w:sz w:val="20"/>
          <w:szCs w:val="20"/>
          <w:vertAlign w:val="superscript"/>
        </w:rPr>
        <w:t>4)</w:t>
      </w:r>
      <w:r w:rsidRPr="000C0D56">
        <w:rPr>
          <w:rFonts w:ascii="Arial" w:hAnsi="Arial" w:cs="Arial"/>
          <w:sz w:val="20"/>
          <w:szCs w:val="20"/>
        </w:rPr>
        <w:t xml:space="preserve">: </w:t>
      </w:r>
      <w:bookmarkStart w:id="7" w:name="Tekst7"/>
      <w:r>
        <w:rPr>
          <w:rFonts w:ascii="Arial" w:hAnsi="Arial" w:cs="Arial"/>
          <w:sz w:val="20"/>
          <w:szCs w:val="20"/>
        </w:rPr>
        <w:fldChar w:fldCharType="begin">
          <w:ffData>
            <w:name w:val="Tekst7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7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6.</w:t>
      </w:r>
      <w:r w:rsidRPr="000C0D56">
        <w:rPr>
          <w:rFonts w:ascii="Arial" w:hAnsi="Arial" w:cs="Arial"/>
          <w:sz w:val="20"/>
          <w:szCs w:val="20"/>
        </w:rPr>
        <w:tab/>
        <w:t>Nazwa, rodzaj wyrobu</w:t>
      </w:r>
      <w:r w:rsidRPr="000C0D56">
        <w:rPr>
          <w:rFonts w:ascii="Arial" w:hAnsi="Arial" w:cs="Arial"/>
          <w:sz w:val="20"/>
          <w:szCs w:val="20"/>
          <w:vertAlign w:val="superscript"/>
        </w:rPr>
        <w:t>5)</w:t>
      </w:r>
      <w:r w:rsidRPr="000C0D56">
        <w:rPr>
          <w:rFonts w:ascii="Arial" w:hAnsi="Arial" w:cs="Arial"/>
          <w:sz w:val="20"/>
          <w:szCs w:val="20"/>
        </w:rPr>
        <w:t xml:space="preserve">: </w:t>
      </w:r>
      <w:bookmarkStart w:id="8" w:name="Tekst8"/>
      <w:r>
        <w:rPr>
          <w:rFonts w:ascii="Arial" w:hAnsi="Arial" w:cs="Arial"/>
          <w:sz w:val="20"/>
          <w:szCs w:val="20"/>
        </w:rPr>
        <w:fldChar w:fldCharType="begin">
          <w:ffData>
            <w:name w:val="Tekst8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8"/>
    </w:p>
    <w:bookmarkStart w:id="9" w:name="Tekst9"/>
    <w:p w:rsidR="004F4C98" w:rsidRPr="000C0D56" w:rsidRDefault="004F4C98" w:rsidP="004F4C98">
      <w:pPr>
        <w:spacing w:before="60"/>
        <w:ind w:left="36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fldChar w:fldCharType="begin">
          <w:ffData>
            <w:name w:val="Tekst9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9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7.</w:t>
      </w:r>
      <w:r w:rsidRPr="000C0D56">
        <w:rPr>
          <w:rFonts w:ascii="Arial" w:hAnsi="Arial" w:cs="Arial"/>
          <w:sz w:val="20"/>
          <w:szCs w:val="20"/>
        </w:rPr>
        <w:tab/>
        <w:t>Ilość posiadanych wyrobów</w:t>
      </w:r>
      <w:r w:rsidRPr="000C0D56">
        <w:rPr>
          <w:rFonts w:ascii="Arial" w:hAnsi="Arial" w:cs="Arial"/>
          <w:sz w:val="20"/>
          <w:szCs w:val="20"/>
          <w:vertAlign w:val="superscript"/>
        </w:rPr>
        <w:t>6)</w:t>
      </w:r>
      <w:r w:rsidRPr="000C0D56">
        <w:rPr>
          <w:rFonts w:ascii="Arial" w:hAnsi="Arial" w:cs="Arial"/>
          <w:sz w:val="20"/>
          <w:szCs w:val="20"/>
        </w:rPr>
        <w:t xml:space="preserve">: </w:t>
      </w:r>
      <w:bookmarkStart w:id="10" w:name="Tekst10"/>
      <w:r>
        <w:rPr>
          <w:rFonts w:ascii="Arial" w:hAnsi="Arial" w:cs="Arial"/>
          <w:sz w:val="20"/>
          <w:szCs w:val="20"/>
        </w:rPr>
        <w:fldChar w:fldCharType="begin">
          <w:ffData>
            <w:name w:val="Tekst10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0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8.</w:t>
      </w:r>
      <w:r w:rsidRPr="000C0D56">
        <w:rPr>
          <w:rFonts w:ascii="Arial" w:hAnsi="Arial" w:cs="Arial"/>
          <w:sz w:val="20"/>
          <w:szCs w:val="20"/>
        </w:rPr>
        <w:tab/>
        <w:t>Stopień pilności</w:t>
      </w:r>
      <w:r w:rsidRPr="000C0D56">
        <w:rPr>
          <w:rFonts w:ascii="Arial" w:hAnsi="Arial" w:cs="Arial"/>
          <w:sz w:val="20"/>
          <w:szCs w:val="20"/>
          <w:vertAlign w:val="superscript"/>
        </w:rPr>
        <w:t>7)</w:t>
      </w:r>
      <w:r w:rsidRPr="000C0D56">
        <w:rPr>
          <w:rFonts w:ascii="Arial" w:hAnsi="Arial" w:cs="Arial"/>
          <w:sz w:val="20"/>
          <w:szCs w:val="20"/>
        </w:rPr>
        <w:t xml:space="preserve">: </w:t>
      </w:r>
      <w:bookmarkStart w:id="11" w:name="Tekst11"/>
      <w:r>
        <w:rPr>
          <w:rFonts w:ascii="Arial" w:hAnsi="Arial" w:cs="Arial"/>
          <w:sz w:val="20"/>
          <w:szCs w:val="20"/>
        </w:rPr>
        <w:fldChar w:fldCharType="begin">
          <w:ffData>
            <w:name w:val="Tekst11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1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9.</w:t>
      </w:r>
      <w:r w:rsidRPr="000C0D56">
        <w:rPr>
          <w:rFonts w:ascii="Arial" w:hAnsi="Arial" w:cs="Arial"/>
          <w:sz w:val="20"/>
          <w:szCs w:val="20"/>
        </w:rPr>
        <w:tab/>
        <w:t>Zaznaczenie miejsca występowania wyrobów</w:t>
      </w:r>
      <w:r w:rsidRPr="000C0D56">
        <w:rPr>
          <w:rFonts w:ascii="Arial" w:hAnsi="Arial" w:cs="Arial"/>
          <w:sz w:val="20"/>
          <w:szCs w:val="20"/>
          <w:vertAlign w:val="superscript"/>
        </w:rPr>
        <w:t>8)</w:t>
      </w:r>
      <w:r w:rsidRPr="000C0D56">
        <w:rPr>
          <w:rFonts w:ascii="Arial" w:hAnsi="Arial" w:cs="Arial"/>
          <w:sz w:val="20"/>
          <w:szCs w:val="20"/>
        </w:rPr>
        <w:t>:</w:t>
      </w:r>
    </w:p>
    <w:p w:rsidR="004F4C98" w:rsidRDefault="004F4C98" w:rsidP="004F4C98">
      <w:pPr>
        <w:spacing w:before="60"/>
        <w:ind w:left="630" w:hanging="252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a)</w:t>
      </w:r>
      <w:r w:rsidRPr="000C0D56">
        <w:rPr>
          <w:rFonts w:ascii="Arial" w:hAnsi="Arial" w:cs="Arial"/>
          <w:sz w:val="20"/>
          <w:szCs w:val="20"/>
        </w:rPr>
        <w:tab/>
        <w:t xml:space="preserve">nazwa i numer dokumentu: </w:t>
      </w:r>
      <w:bookmarkStart w:id="12" w:name="Tekst12"/>
      <w:r>
        <w:rPr>
          <w:rFonts w:ascii="Arial" w:hAnsi="Arial" w:cs="Arial"/>
          <w:sz w:val="20"/>
          <w:szCs w:val="20"/>
        </w:rPr>
        <w:fldChar w:fldCharType="begin">
          <w:ffData>
            <w:name w:val="Tekst12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2"/>
    </w:p>
    <w:p w:rsidR="004F4C98" w:rsidRPr="000C0D56" w:rsidRDefault="004F4C98" w:rsidP="004F4C98">
      <w:pPr>
        <w:spacing w:before="60"/>
        <w:ind w:left="630" w:hanging="252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b)</w:t>
      </w:r>
      <w:r w:rsidRPr="000C0D56">
        <w:rPr>
          <w:rFonts w:ascii="Arial" w:hAnsi="Arial" w:cs="Arial"/>
          <w:sz w:val="20"/>
          <w:szCs w:val="20"/>
        </w:rPr>
        <w:tab/>
        <w:t xml:space="preserve">data ostatniej aktualizacji: </w:t>
      </w:r>
      <w:bookmarkStart w:id="13" w:name="Tekst13"/>
      <w:r>
        <w:rPr>
          <w:rFonts w:ascii="Arial" w:hAnsi="Arial" w:cs="Arial"/>
          <w:sz w:val="20"/>
          <w:szCs w:val="20"/>
        </w:rPr>
        <w:fldChar w:fldCharType="begin">
          <w:ffData>
            <w:name w:val="Tekst13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3"/>
    </w:p>
    <w:p w:rsidR="004F4C98" w:rsidRPr="000C0D56" w:rsidRDefault="004F4C98" w:rsidP="004F4C98">
      <w:pPr>
        <w:spacing w:before="6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10.</w:t>
      </w:r>
      <w:r w:rsidRPr="000C0D56">
        <w:rPr>
          <w:rFonts w:ascii="Arial" w:hAnsi="Arial" w:cs="Arial"/>
          <w:sz w:val="20"/>
          <w:szCs w:val="20"/>
        </w:rPr>
        <w:tab/>
        <w:t xml:space="preserve">Przewidywany termin usunięcia wyrobów: </w:t>
      </w:r>
      <w:bookmarkStart w:id="14" w:name="Tekst14"/>
      <w:r>
        <w:rPr>
          <w:rFonts w:ascii="Arial" w:hAnsi="Arial" w:cs="Arial"/>
          <w:sz w:val="20"/>
          <w:szCs w:val="20"/>
        </w:rPr>
        <w:fldChar w:fldCharType="begin">
          <w:ffData>
            <w:name w:val="Tekst14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4"/>
    </w:p>
    <w:p w:rsidR="004F4C98" w:rsidRPr="000C0D56" w:rsidRDefault="004F4C98" w:rsidP="004F4C98">
      <w:pPr>
        <w:spacing w:before="60" w:after="240"/>
        <w:ind w:left="350" w:hanging="35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>11.</w:t>
      </w:r>
      <w:r w:rsidRPr="000C0D56">
        <w:rPr>
          <w:rFonts w:ascii="Arial" w:hAnsi="Arial" w:cs="Arial"/>
          <w:sz w:val="20"/>
          <w:szCs w:val="20"/>
        </w:rPr>
        <w:tab/>
        <w:t>Ilość usuniętych wyrobów zawierających azbest przekazanych do unieszkodliwienia</w:t>
      </w:r>
      <w:r w:rsidRPr="000C0D56">
        <w:rPr>
          <w:rFonts w:ascii="Arial" w:hAnsi="Arial" w:cs="Arial"/>
          <w:sz w:val="20"/>
          <w:szCs w:val="20"/>
          <w:vertAlign w:val="superscript"/>
        </w:rPr>
        <w:t>6)</w:t>
      </w:r>
      <w:r w:rsidRPr="000C0D56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</w:t>
      </w:r>
      <w:bookmarkStart w:id="15" w:name="Tekst15"/>
      <w:r>
        <w:rPr>
          <w:rFonts w:ascii="Arial" w:hAnsi="Arial" w:cs="Arial"/>
          <w:sz w:val="20"/>
          <w:szCs w:val="20"/>
        </w:rPr>
        <w:fldChar w:fldCharType="begin">
          <w:ffData>
            <w:name w:val="Tekst15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5"/>
    </w:p>
    <w:p w:rsidR="004F4C98" w:rsidRPr="000C0D56" w:rsidRDefault="004F4C98" w:rsidP="004F4C98">
      <w:pPr>
        <w:tabs>
          <w:tab w:val="right" w:pos="9603"/>
        </w:tabs>
        <w:spacing w:before="24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ab/>
        <w:t>.....</w:t>
      </w:r>
      <w:r>
        <w:rPr>
          <w:rFonts w:ascii="Arial" w:hAnsi="Arial" w:cs="Arial"/>
          <w:sz w:val="20"/>
          <w:szCs w:val="20"/>
        </w:rPr>
        <w:t>........................</w:t>
      </w:r>
    </w:p>
    <w:p w:rsidR="004F4C98" w:rsidRPr="00AA122A" w:rsidRDefault="004F4C98" w:rsidP="004F4C98">
      <w:pPr>
        <w:spacing w:after="240"/>
        <w:ind w:left="8520"/>
        <w:jc w:val="both"/>
        <w:rPr>
          <w:rFonts w:ascii="Arial" w:hAnsi="Arial" w:cs="Arial"/>
          <w:sz w:val="16"/>
          <w:szCs w:val="16"/>
        </w:rPr>
      </w:pPr>
      <w:r w:rsidRPr="00AA122A">
        <w:rPr>
          <w:rFonts w:ascii="Arial" w:hAnsi="Arial" w:cs="Arial"/>
          <w:sz w:val="16"/>
          <w:szCs w:val="16"/>
        </w:rPr>
        <w:t>(podpis)</w:t>
      </w:r>
    </w:p>
    <w:p w:rsidR="004F4C98" w:rsidRPr="000C0D56" w:rsidRDefault="004F4C98" w:rsidP="004F4C98">
      <w:pPr>
        <w:spacing w:before="240" w:after="240"/>
        <w:jc w:val="both"/>
        <w:rPr>
          <w:rFonts w:ascii="Arial" w:hAnsi="Arial" w:cs="Arial"/>
          <w:sz w:val="20"/>
          <w:szCs w:val="20"/>
        </w:rPr>
      </w:pPr>
      <w:r w:rsidRPr="000C0D56">
        <w:rPr>
          <w:rFonts w:ascii="Arial" w:hAnsi="Arial" w:cs="Arial"/>
          <w:sz w:val="20"/>
          <w:szCs w:val="20"/>
        </w:rPr>
        <w:t xml:space="preserve">data </w:t>
      </w:r>
      <w:bookmarkStart w:id="16" w:name="Tekst16"/>
      <w:r>
        <w:rPr>
          <w:rFonts w:ascii="Arial" w:hAnsi="Arial" w:cs="Arial"/>
          <w:sz w:val="20"/>
          <w:szCs w:val="20"/>
        </w:rPr>
        <w:fldChar w:fldCharType="begin">
          <w:ffData>
            <w:name w:val="Tekst16"/>
            <w:enabled/>
            <w:calcOnExit w:val="0"/>
            <w:textInput/>
          </w:ffData>
        </w:fldChar>
      </w:r>
      <w:r>
        <w:rPr>
          <w:rFonts w:ascii="Arial" w:hAnsi="Arial" w:cs="Arial"/>
          <w:sz w:val="20"/>
          <w:szCs w:val="20"/>
        </w:rPr>
        <w:instrText xml:space="preserve"> FORMTEXT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noProof/>
          <w:sz w:val="20"/>
          <w:szCs w:val="20"/>
        </w:rPr>
        <w:t> </w:t>
      </w:r>
      <w:r>
        <w:rPr>
          <w:rFonts w:ascii="Arial" w:hAnsi="Arial" w:cs="Arial"/>
          <w:sz w:val="20"/>
          <w:szCs w:val="20"/>
        </w:rPr>
        <w:fldChar w:fldCharType="end"/>
      </w:r>
      <w:bookmarkEnd w:id="16"/>
    </w:p>
    <w:p w:rsidR="004F4C98" w:rsidRPr="000C0D56" w:rsidRDefault="004F4C98" w:rsidP="004F4C98">
      <w:pPr>
        <w:spacing w:before="24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_______________</w:t>
      </w:r>
    </w:p>
    <w:p w:rsidR="004F4C98" w:rsidRPr="000C0D56" w:rsidRDefault="004F4C98" w:rsidP="004F4C98">
      <w:pPr>
        <w:spacing w:before="60"/>
        <w:ind w:left="142" w:hanging="142"/>
        <w:jc w:val="both"/>
        <w:rPr>
          <w:rFonts w:ascii="Arial" w:hAnsi="Arial" w:cs="Arial"/>
          <w:sz w:val="16"/>
          <w:szCs w:val="16"/>
        </w:rPr>
      </w:pPr>
      <w:r w:rsidRPr="00E33654">
        <w:rPr>
          <w:rFonts w:ascii="Arial" w:hAnsi="Arial" w:cs="Arial"/>
          <w:sz w:val="16"/>
          <w:szCs w:val="16"/>
          <w:vertAlign w:val="superscript"/>
        </w:rPr>
        <w:t>1)</w:t>
      </w:r>
      <w:r w:rsidRPr="000C0D56">
        <w:rPr>
          <w:rFonts w:ascii="Arial" w:hAnsi="Arial" w:cs="Arial"/>
          <w:sz w:val="16"/>
          <w:szCs w:val="16"/>
        </w:rPr>
        <w:tab/>
        <w:t>Za wyrób zawierający azbest uznaje się każdy wyrób zawierający wagowo 0,1 % lub więcej azbestu.</w:t>
      </w:r>
    </w:p>
    <w:p w:rsidR="004F4C98" w:rsidRPr="000C0D56" w:rsidRDefault="004F4C98" w:rsidP="004F4C98">
      <w:pPr>
        <w:spacing w:before="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E33654">
        <w:rPr>
          <w:rFonts w:ascii="Arial" w:hAnsi="Arial" w:cs="Arial"/>
          <w:sz w:val="16"/>
          <w:szCs w:val="16"/>
          <w:vertAlign w:val="superscript"/>
        </w:rPr>
        <w:t>2)</w:t>
      </w:r>
      <w:r w:rsidRPr="000C0D56">
        <w:rPr>
          <w:rFonts w:ascii="Arial" w:hAnsi="Arial" w:cs="Arial"/>
          <w:sz w:val="16"/>
          <w:szCs w:val="16"/>
        </w:rPr>
        <w:tab/>
        <w:t>Adres faktycznego miejsca występowania azbestu należy uzupełnić w następującym</w:t>
      </w:r>
      <w:r>
        <w:rPr>
          <w:rFonts w:ascii="Arial" w:hAnsi="Arial" w:cs="Arial"/>
          <w:sz w:val="16"/>
          <w:szCs w:val="16"/>
        </w:rPr>
        <w:t xml:space="preserve"> formacie: województwo, powiat,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gmina, miejscowość, ulica, numer nieruchomości.</w:t>
      </w:r>
    </w:p>
    <w:p w:rsidR="004F4C98" w:rsidRPr="000C0D56" w:rsidRDefault="004F4C98" w:rsidP="004F4C98">
      <w:pPr>
        <w:spacing w:before="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E33654">
        <w:rPr>
          <w:rFonts w:ascii="Arial" w:hAnsi="Arial" w:cs="Arial"/>
          <w:sz w:val="16"/>
          <w:szCs w:val="16"/>
          <w:vertAlign w:val="superscript"/>
        </w:rPr>
        <w:t>3)</w:t>
      </w:r>
      <w:r w:rsidRPr="000C0D56">
        <w:rPr>
          <w:rFonts w:ascii="Arial" w:hAnsi="Arial" w:cs="Arial"/>
          <w:sz w:val="16"/>
          <w:szCs w:val="16"/>
        </w:rPr>
        <w:tab/>
        <w:t>Należy podać rodzaj zabudowy: budynek mieszkalny, budynek gospodarczy, budynek przemysłowy, budynek mieszkalno-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gospodarczy, inny.</w:t>
      </w:r>
    </w:p>
    <w:p w:rsidR="004F4C98" w:rsidRPr="000C0D56" w:rsidRDefault="004F4C98" w:rsidP="004F4C98">
      <w:pPr>
        <w:spacing w:before="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E33654">
        <w:rPr>
          <w:rFonts w:ascii="Arial" w:hAnsi="Arial" w:cs="Arial"/>
          <w:sz w:val="16"/>
          <w:szCs w:val="16"/>
          <w:vertAlign w:val="superscript"/>
        </w:rPr>
        <w:t>4)</w:t>
      </w:r>
      <w:r w:rsidRPr="000C0D56">
        <w:rPr>
          <w:rFonts w:ascii="Arial" w:hAnsi="Arial" w:cs="Arial"/>
          <w:sz w:val="16"/>
          <w:szCs w:val="16"/>
        </w:rPr>
        <w:tab/>
        <w:t>Należy podać numer działki ewidencyjnej i numer obrębu ewidencyjnego faktycznego miejsca występowania azbestu.</w:t>
      </w:r>
    </w:p>
    <w:p w:rsidR="004F4C98" w:rsidRPr="000C0D56" w:rsidRDefault="004F4C98" w:rsidP="004F4C98">
      <w:pPr>
        <w:spacing w:before="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E33654">
        <w:rPr>
          <w:rFonts w:ascii="Arial" w:hAnsi="Arial" w:cs="Arial"/>
          <w:sz w:val="16"/>
          <w:szCs w:val="16"/>
          <w:vertAlign w:val="superscript"/>
        </w:rPr>
        <w:t>5)</w:t>
      </w:r>
      <w:r w:rsidRPr="000C0D56">
        <w:rPr>
          <w:rFonts w:ascii="Arial" w:hAnsi="Arial" w:cs="Arial"/>
          <w:sz w:val="16"/>
          <w:szCs w:val="16"/>
        </w:rPr>
        <w:tab/>
        <w:t>Przy określaniu rodzaju wyrobu zawierającego azbest należy stosować następującą klasyfikację: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płyty azbestowo-cementowe płaskie stosowane w budownictwie,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płyty faliste azbestowo-cementowe stosowane w budownictwie,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rury i złącza azbestowo-cementowe,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rury i złącza azbestowo-cementowe pozostawione w ziemi,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izolacje natryskowe środkami zawierającymi w swoim składzie azbest,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wyroby cierne azbestowo-kauczukowe,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przędza specjalna, w tym włókna azbestowe obrobione,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szczeliwa azbestowe,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taśmy tkane i plecione, sznury i sznurki,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wyroby azbestowo-kauczukowe, z wyjątkiem wyrobów ciernych,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papier, tektura,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 xml:space="preserve">drogi zabezpieczone (drogi utwardzone odpadami zawierającymi azbest przed wejściem w życie </w:t>
      </w:r>
      <w:r w:rsidRPr="000C0D56">
        <w:rPr>
          <w:rFonts w:ascii="Arial" w:hAnsi="Arial" w:cs="Arial"/>
          <w:sz w:val="16"/>
          <w:szCs w:val="16"/>
          <w:u w:color="FF0000"/>
        </w:rPr>
        <w:t>ustawy</w:t>
      </w:r>
      <w:r>
        <w:rPr>
          <w:rFonts w:ascii="Arial" w:hAnsi="Arial" w:cs="Arial"/>
          <w:sz w:val="16"/>
          <w:szCs w:val="16"/>
        </w:rPr>
        <w:t xml:space="preserve"> z dnia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19 czerwca 1997 r. o zakazie stosowania wyrobów zawierających azbest, po trwałym zabezpieczeniu przed emisją włó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kien azbestu),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</w:r>
      <w:r w:rsidRPr="00D911D1">
        <w:rPr>
          <w:rFonts w:ascii="Arial" w:hAnsi="Arial" w:cs="Arial"/>
          <w:spacing w:val="-2"/>
          <w:sz w:val="16"/>
          <w:szCs w:val="16"/>
        </w:rPr>
        <w:t xml:space="preserve">drogi utwardzone odpadami zawierającymi azbest przed wejściem w życie </w:t>
      </w:r>
      <w:r w:rsidRPr="00D911D1">
        <w:rPr>
          <w:rFonts w:ascii="Arial" w:hAnsi="Arial" w:cs="Arial"/>
          <w:spacing w:val="-2"/>
          <w:sz w:val="16"/>
          <w:szCs w:val="16"/>
          <w:u w:color="FF0000"/>
        </w:rPr>
        <w:t>ustawy</w:t>
      </w:r>
      <w:r w:rsidRPr="00D911D1">
        <w:rPr>
          <w:rFonts w:ascii="Arial" w:hAnsi="Arial" w:cs="Arial"/>
          <w:spacing w:val="-2"/>
          <w:sz w:val="16"/>
          <w:szCs w:val="16"/>
        </w:rPr>
        <w:t xml:space="preserve"> z dnia 19 czerwca 1997 r. o zakazie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stosowania wyrobów zawierających azbest, ale niezabezpieczone trwale przed emisją włókien azbestu,</w:t>
      </w:r>
    </w:p>
    <w:p w:rsidR="004F4C98" w:rsidRPr="000C0D56" w:rsidRDefault="004F4C98" w:rsidP="004F4C98">
      <w:pPr>
        <w:ind w:left="284" w:hanging="142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–</w:t>
      </w:r>
      <w:r w:rsidRPr="000C0D56">
        <w:rPr>
          <w:rFonts w:ascii="Arial" w:hAnsi="Arial" w:cs="Arial"/>
          <w:sz w:val="16"/>
          <w:szCs w:val="16"/>
        </w:rPr>
        <w:tab/>
        <w:t>inne wyroby zawierające azbest, oddzielnie niewymienione, w tym papier i tektura; podać jakie.</w:t>
      </w:r>
    </w:p>
    <w:p w:rsidR="004F4C98" w:rsidRPr="000C0D56" w:rsidRDefault="004F4C98" w:rsidP="004F4C98">
      <w:pPr>
        <w:spacing w:before="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E33654">
        <w:rPr>
          <w:rFonts w:ascii="Arial" w:hAnsi="Arial" w:cs="Arial"/>
          <w:sz w:val="16"/>
          <w:szCs w:val="16"/>
          <w:vertAlign w:val="superscript"/>
        </w:rPr>
        <w:t>6)</w:t>
      </w:r>
      <w:r w:rsidRPr="000C0D56">
        <w:rPr>
          <w:rFonts w:ascii="Arial" w:hAnsi="Arial" w:cs="Arial"/>
          <w:sz w:val="16"/>
          <w:szCs w:val="16"/>
        </w:rPr>
        <w:tab/>
        <w:t>Ilość wyrobów zawierających azbest należy podać w jednostkach właściwych dla danego wyrobu (kg, m</w:t>
      </w:r>
      <w:r w:rsidRPr="00D911D1">
        <w:rPr>
          <w:rFonts w:ascii="Arial" w:hAnsi="Arial" w:cs="Arial"/>
          <w:sz w:val="16"/>
          <w:szCs w:val="16"/>
          <w:vertAlign w:val="superscript"/>
        </w:rPr>
        <w:t>2</w:t>
      </w:r>
      <w:r w:rsidRPr="000C0D56">
        <w:rPr>
          <w:rFonts w:ascii="Arial" w:hAnsi="Arial" w:cs="Arial"/>
          <w:sz w:val="16"/>
          <w:szCs w:val="16"/>
        </w:rPr>
        <w:t>, m</w:t>
      </w:r>
      <w:r w:rsidRPr="00D911D1">
        <w:rPr>
          <w:rFonts w:ascii="Arial" w:hAnsi="Arial" w:cs="Arial"/>
          <w:sz w:val="16"/>
          <w:szCs w:val="16"/>
          <w:vertAlign w:val="superscript"/>
        </w:rPr>
        <w:t>3</w:t>
      </w:r>
      <w:r w:rsidRPr="000C0D56">
        <w:rPr>
          <w:rFonts w:ascii="Arial" w:hAnsi="Arial" w:cs="Arial"/>
          <w:sz w:val="16"/>
          <w:szCs w:val="16"/>
        </w:rPr>
        <w:t>, m.b., km).</w:t>
      </w:r>
    </w:p>
    <w:p w:rsidR="004F4C98" w:rsidRPr="000C0D56" w:rsidRDefault="004F4C98" w:rsidP="004F4C98">
      <w:pPr>
        <w:spacing w:before="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E33654">
        <w:rPr>
          <w:rFonts w:ascii="Arial" w:hAnsi="Arial" w:cs="Arial"/>
          <w:sz w:val="16"/>
          <w:szCs w:val="16"/>
          <w:vertAlign w:val="superscript"/>
        </w:rPr>
        <w:lastRenderedPageBreak/>
        <w:t>7)</w:t>
      </w:r>
      <w:r w:rsidRPr="000C0D56">
        <w:rPr>
          <w:rFonts w:ascii="Arial" w:hAnsi="Arial" w:cs="Arial"/>
          <w:sz w:val="16"/>
          <w:szCs w:val="16"/>
        </w:rPr>
        <w:tab/>
        <w:t xml:space="preserve">Według </w:t>
      </w:r>
      <w:r>
        <w:rPr>
          <w:rFonts w:ascii="Arial" w:hAnsi="Arial" w:cs="Arial"/>
          <w:sz w:val="16"/>
          <w:szCs w:val="16"/>
        </w:rPr>
        <w:t>„</w:t>
      </w:r>
      <w:r w:rsidRPr="000C0D56">
        <w:rPr>
          <w:rFonts w:ascii="Arial" w:hAnsi="Arial" w:cs="Arial"/>
          <w:sz w:val="16"/>
          <w:szCs w:val="16"/>
        </w:rPr>
        <w:t>Oceny stanu i możliwości bezpiecznego użytkowania wyrobów zawierających azbest</w:t>
      </w:r>
      <w:r>
        <w:rPr>
          <w:rFonts w:ascii="Arial" w:hAnsi="Arial" w:cs="Arial"/>
          <w:sz w:val="16"/>
          <w:szCs w:val="16"/>
        </w:rPr>
        <w:t>”</w:t>
      </w:r>
      <w:r w:rsidRPr="000C0D56">
        <w:rPr>
          <w:rFonts w:ascii="Arial" w:hAnsi="Arial" w:cs="Arial"/>
          <w:sz w:val="16"/>
          <w:szCs w:val="16"/>
        </w:rPr>
        <w:t xml:space="preserve"> określonej w </w:t>
      </w:r>
      <w:r>
        <w:rPr>
          <w:rFonts w:ascii="Arial" w:hAnsi="Arial" w:cs="Arial"/>
          <w:sz w:val="16"/>
          <w:szCs w:val="16"/>
          <w:u w:color="FF0000"/>
        </w:rPr>
        <w:t>załączniku</w:t>
      </w:r>
      <w:r>
        <w:rPr>
          <w:rFonts w:ascii="Arial" w:hAnsi="Arial" w:cs="Arial"/>
          <w:sz w:val="16"/>
          <w:szCs w:val="16"/>
          <w:u w:color="FF0000"/>
        </w:rPr>
        <w:br/>
      </w:r>
      <w:r w:rsidRPr="000C0D56">
        <w:rPr>
          <w:rFonts w:ascii="Arial" w:hAnsi="Arial" w:cs="Arial"/>
          <w:sz w:val="16"/>
          <w:szCs w:val="16"/>
          <w:u w:color="FF0000"/>
        </w:rPr>
        <w:t>nr 1</w:t>
      </w:r>
      <w:r w:rsidRPr="000C0D56">
        <w:rPr>
          <w:rFonts w:ascii="Arial" w:hAnsi="Arial" w:cs="Arial"/>
          <w:sz w:val="16"/>
          <w:szCs w:val="16"/>
        </w:rPr>
        <w:t xml:space="preserve"> do rozporządzenia Ministra Gospodarki, Pracy i Polityki Społecznej z dnia 2 kwie</w:t>
      </w:r>
      <w:r>
        <w:rPr>
          <w:rFonts w:ascii="Arial" w:hAnsi="Arial" w:cs="Arial"/>
          <w:sz w:val="16"/>
          <w:szCs w:val="16"/>
        </w:rPr>
        <w:t>tnia 2004 r. w sprawie sposobów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i warunków bezpiecznego użytkowania i usuwania wyrobów zawierających azbest (Dz. U.</w:t>
      </w:r>
      <w:r>
        <w:rPr>
          <w:rFonts w:ascii="Arial" w:hAnsi="Arial" w:cs="Arial"/>
          <w:sz w:val="16"/>
          <w:szCs w:val="16"/>
        </w:rPr>
        <w:t xml:space="preserve"> Nr 71, poz. 649 oraz z 2010 r.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Nr 162, poz. 1089).</w:t>
      </w:r>
    </w:p>
    <w:p w:rsidR="004F4C98" w:rsidRPr="000C0D56" w:rsidRDefault="004F4C98" w:rsidP="004F4C98">
      <w:pPr>
        <w:spacing w:before="20"/>
        <w:ind w:left="142" w:hanging="142"/>
        <w:jc w:val="both"/>
        <w:rPr>
          <w:rFonts w:ascii="Arial" w:hAnsi="Arial" w:cs="Arial"/>
          <w:sz w:val="16"/>
          <w:szCs w:val="16"/>
        </w:rPr>
      </w:pPr>
      <w:r w:rsidRPr="00E33654">
        <w:rPr>
          <w:rFonts w:ascii="Arial" w:hAnsi="Arial" w:cs="Arial"/>
          <w:sz w:val="16"/>
          <w:szCs w:val="16"/>
          <w:vertAlign w:val="superscript"/>
        </w:rPr>
        <w:t>8)</w:t>
      </w:r>
      <w:r w:rsidRPr="000C0D56">
        <w:rPr>
          <w:rFonts w:ascii="Arial" w:hAnsi="Arial" w:cs="Arial"/>
          <w:sz w:val="16"/>
          <w:szCs w:val="16"/>
        </w:rPr>
        <w:tab/>
        <w:t>Nie dotyczy osób fizycznych niebędących przedsiębiorcami. Należy podać nazwę i numer dokumentu oraz datę jego ostat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niej aktualizacji, w którym zostały oznaczone miejsca występowania wyrobów zawierających azbest, w szczególności pla</w:t>
      </w:r>
      <w:r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br/>
      </w:r>
      <w:r w:rsidRPr="000C0D56">
        <w:rPr>
          <w:rFonts w:ascii="Arial" w:hAnsi="Arial" w:cs="Arial"/>
          <w:sz w:val="16"/>
          <w:szCs w:val="16"/>
        </w:rPr>
        <w:t>nu sytuacyjnego terenu instalacji lub urządzenia zawierającego azbest, dokumentacji technicznej.</w:t>
      </w:r>
    </w:p>
    <w:sectPr w:rsidR="004F4C98" w:rsidRPr="000C0D56" w:rsidSect="000C0D56"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E9E"/>
    <w:rsid w:val="000C0D56"/>
    <w:rsid w:val="00100055"/>
    <w:rsid w:val="00191439"/>
    <w:rsid w:val="00194EC5"/>
    <w:rsid w:val="002C2984"/>
    <w:rsid w:val="00366002"/>
    <w:rsid w:val="00480AD0"/>
    <w:rsid w:val="004F4C98"/>
    <w:rsid w:val="00557AED"/>
    <w:rsid w:val="006435E5"/>
    <w:rsid w:val="006A33B4"/>
    <w:rsid w:val="006F5EE7"/>
    <w:rsid w:val="00822C37"/>
    <w:rsid w:val="008C4333"/>
    <w:rsid w:val="00915D57"/>
    <w:rsid w:val="00991413"/>
    <w:rsid w:val="00A20E9E"/>
    <w:rsid w:val="00AA122A"/>
    <w:rsid w:val="00BB2105"/>
    <w:rsid w:val="00C24499"/>
    <w:rsid w:val="00C30209"/>
    <w:rsid w:val="00CC6912"/>
    <w:rsid w:val="00D33980"/>
    <w:rsid w:val="00D911D1"/>
    <w:rsid w:val="00DA6587"/>
    <w:rsid w:val="00E11192"/>
    <w:rsid w:val="00E33654"/>
    <w:rsid w:val="00E646E4"/>
    <w:rsid w:val="00EB262C"/>
    <w:rsid w:val="00ED6453"/>
    <w:rsid w:val="00EF6147"/>
    <w:rsid w:val="00FC1D14"/>
    <w:rsid w:val="00FE48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E2896A8D-863A-42EA-903B-F147BFDB70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494</Words>
  <Characters>2970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WYROBACH ZAWIERAJĄCYCH AZBEST1)</vt:lpstr>
    </vt:vector>
  </TitlesOfParts>
  <Company>Wolters Kluwer Polska Sp z o.o.</Company>
  <LinksUpToDate>false</LinksUpToDate>
  <CharactersWithSpaces>3458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WYROBACH ZAWIERAJĄCYCH AZBEST1)</dc:title>
  <dc:subject/>
  <dc:creator>Dominik_Krus</dc:creator>
  <cp:keywords/>
  <dc:description>ZNAKI:0</dc:description>
  <cp:lastModifiedBy>Goźlińska Joanna (OU)</cp:lastModifiedBy>
  <cp:revision>2</cp:revision>
  <dcterms:created xsi:type="dcterms:W3CDTF">2025-09-09T13:20:00Z</dcterms:created>
  <dcterms:modified xsi:type="dcterms:W3CDTF">2025-09-09T13:20:00Z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ZNAKI:">
    <vt:lpwstr>0</vt:lpwstr>
  </property>
  <property fmtid="{D5CDD505-2E9C-101B-9397-08002B2CF9AE}" pid="3" name="BiledOleWorkflow">
    <vt:lpwstr>Leo</vt:lpwstr>
  </property>
</Properties>
</file>