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852EA" w14:textId="7469078B" w:rsidR="0091214B" w:rsidRDefault="005464DB" w:rsidP="0091214B">
      <w:pPr>
        <w:spacing w:after="120" w:line="300" w:lineRule="exact"/>
        <w:jc w:val="center"/>
        <w:rPr>
          <w:rFonts w:asciiTheme="minorHAnsi" w:hAnsiTheme="minorHAnsi" w:cstheme="minorHAnsi"/>
          <w:b/>
        </w:rPr>
      </w:pPr>
      <w:r w:rsidRPr="0091214B">
        <w:rPr>
          <w:rFonts w:asciiTheme="minorHAnsi" w:hAnsiTheme="minorHAnsi" w:cstheme="minorHAnsi"/>
          <w:b/>
        </w:rPr>
        <w:t xml:space="preserve">Regulamin </w:t>
      </w:r>
      <w:r w:rsidR="00063630">
        <w:rPr>
          <w:rFonts w:asciiTheme="minorHAnsi" w:hAnsiTheme="minorHAnsi" w:cstheme="minorHAnsi"/>
          <w:b/>
        </w:rPr>
        <w:t>czterodniowego</w:t>
      </w:r>
      <w:r w:rsidR="0091214B">
        <w:rPr>
          <w:rFonts w:asciiTheme="minorHAnsi" w:hAnsiTheme="minorHAnsi" w:cstheme="minorHAnsi"/>
          <w:b/>
        </w:rPr>
        <w:t xml:space="preserve"> </w:t>
      </w:r>
      <w:r w:rsidR="00E4202B" w:rsidRPr="0091214B">
        <w:rPr>
          <w:rFonts w:asciiTheme="minorHAnsi" w:hAnsiTheme="minorHAnsi" w:cstheme="minorHAnsi"/>
          <w:b/>
        </w:rPr>
        <w:t>wydarzenia „</w:t>
      </w:r>
      <w:proofErr w:type="spellStart"/>
      <w:r w:rsidR="00E4202B" w:rsidRPr="0091214B">
        <w:rPr>
          <w:rFonts w:asciiTheme="minorHAnsi" w:hAnsiTheme="minorHAnsi" w:cstheme="minorHAnsi"/>
          <w:b/>
        </w:rPr>
        <w:t>Ekopoukładani</w:t>
      </w:r>
      <w:proofErr w:type="spellEnd"/>
      <w:r w:rsidR="00E4202B" w:rsidRPr="0091214B">
        <w:rPr>
          <w:rFonts w:asciiTheme="minorHAnsi" w:hAnsiTheme="minorHAnsi" w:cstheme="minorHAnsi"/>
          <w:b/>
        </w:rPr>
        <w:t xml:space="preserve">” </w:t>
      </w:r>
      <w:r w:rsidR="0091214B" w:rsidRPr="0091214B">
        <w:rPr>
          <w:rFonts w:asciiTheme="minorHAnsi" w:hAnsiTheme="minorHAnsi" w:cstheme="minorHAnsi"/>
          <w:b/>
        </w:rPr>
        <w:t xml:space="preserve">odbywającego się </w:t>
      </w:r>
    </w:p>
    <w:p w14:paraId="4751D4C4" w14:textId="009E97D3" w:rsidR="005464DB" w:rsidRPr="0091214B" w:rsidRDefault="00B553DB" w:rsidP="0091214B">
      <w:pPr>
        <w:spacing w:after="120" w:line="300" w:lineRule="exac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11, 18</w:t>
      </w:r>
      <w:r w:rsidR="0091214B" w:rsidRPr="0091214B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i 25</w:t>
      </w:r>
      <w:r w:rsidR="0091214B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maja oraz 2 czerwca 2024</w:t>
      </w:r>
      <w:r w:rsidR="0091214B">
        <w:rPr>
          <w:rFonts w:asciiTheme="minorHAnsi" w:hAnsiTheme="minorHAnsi" w:cstheme="minorHAnsi"/>
          <w:b/>
        </w:rPr>
        <w:t xml:space="preserve"> r.</w:t>
      </w:r>
    </w:p>
    <w:p w14:paraId="295C437D" w14:textId="77777777" w:rsidR="005464DB" w:rsidRPr="0091214B" w:rsidRDefault="005464DB" w:rsidP="00006CAD">
      <w:p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</w:p>
    <w:p w14:paraId="5395D58C" w14:textId="77777777" w:rsidR="0091214B" w:rsidRDefault="00C40E79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Akcja </w:t>
      </w:r>
      <w:r w:rsidR="00095592" w:rsidRPr="0091214B">
        <w:rPr>
          <w:rFonts w:asciiTheme="minorHAnsi" w:hAnsiTheme="minorHAnsi" w:cstheme="minorHAnsi"/>
          <w:sz w:val="22"/>
          <w:szCs w:val="22"/>
        </w:rPr>
        <w:t>edukacyjna</w:t>
      </w:r>
      <w:r w:rsidRPr="0091214B">
        <w:rPr>
          <w:rFonts w:asciiTheme="minorHAnsi" w:hAnsiTheme="minorHAnsi" w:cstheme="minorHAnsi"/>
          <w:sz w:val="22"/>
          <w:szCs w:val="22"/>
        </w:rPr>
        <w:t xml:space="preserve"> pn. „</w:t>
      </w:r>
      <w:proofErr w:type="spellStart"/>
      <w:r w:rsidR="003E117C" w:rsidRPr="0091214B">
        <w:rPr>
          <w:rFonts w:asciiTheme="minorHAnsi" w:hAnsiTheme="minorHAnsi" w:cstheme="minorHAnsi"/>
          <w:sz w:val="22"/>
          <w:szCs w:val="22"/>
        </w:rPr>
        <w:t>Ek</w:t>
      </w:r>
      <w:r w:rsidR="004F4878" w:rsidRPr="0091214B">
        <w:rPr>
          <w:rFonts w:asciiTheme="minorHAnsi" w:hAnsiTheme="minorHAnsi" w:cstheme="minorHAnsi"/>
          <w:sz w:val="22"/>
          <w:szCs w:val="22"/>
        </w:rPr>
        <w:t>op</w:t>
      </w:r>
      <w:r w:rsidR="00A81854" w:rsidRPr="0091214B">
        <w:rPr>
          <w:rFonts w:asciiTheme="minorHAnsi" w:hAnsiTheme="minorHAnsi" w:cstheme="minorHAnsi"/>
          <w:sz w:val="22"/>
          <w:szCs w:val="22"/>
        </w:rPr>
        <w:t>oukładani</w:t>
      </w:r>
      <w:proofErr w:type="spellEnd"/>
      <w:r w:rsidR="008D65BC" w:rsidRPr="0091214B">
        <w:rPr>
          <w:rFonts w:asciiTheme="minorHAnsi" w:hAnsiTheme="minorHAnsi" w:cstheme="minorHAnsi"/>
          <w:sz w:val="22"/>
          <w:szCs w:val="22"/>
        </w:rPr>
        <w:t>”</w:t>
      </w:r>
      <w:r w:rsidR="005464DB" w:rsidRPr="0091214B">
        <w:rPr>
          <w:rFonts w:asciiTheme="minorHAnsi" w:hAnsiTheme="minorHAnsi" w:cstheme="minorHAnsi"/>
          <w:sz w:val="22"/>
          <w:szCs w:val="22"/>
        </w:rPr>
        <w:t>, zwan</w:t>
      </w:r>
      <w:r w:rsidR="008D65BC" w:rsidRPr="0091214B">
        <w:rPr>
          <w:rFonts w:asciiTheme="minorHAnsi" w:hAnsiTheme="minorHAnsi" w:cstheme="minorHAnsi"/>
          <w:sz w:val="22"/>
          <w:szCs w:val="22"/>
        </w:rPr>
        <w:t>a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dalej „</w:t>
      </w:r>
      <w:r w:rsidR="00C0626E" w:rsidRPr="0091214B">
        <w:rPr>
          <w:rFonts w:asciiTheme="minorHAnsi" w:hAnsiTheme="minorHAnsi" w:cstheme="minorHAnsi"/>
          <w:sz w:val="22"/>
          <w:szCs w:val="22"/>
        </w:rPr>
        <w:t>Wydarzeniem</w:t>
      </w:r>
      <w:r w:rsidR="005464DB" w:rsidRPr="0091214B">
        <w:rPr>
          <w:rFonts w:asciiTheme="minorHAnsi" w:hAnsiTheme="minorHAnsi" w:cstheme="minorHAnsi"/>
          <w:sz w:val="22"/>
          <w:szCs w:val="22"/>
        </w:rPr>
        <w:t>”, odbęd</w:t>
      </w:r>
      <w:r w:rsidR="00095592" w:rsidRPr="0091214B">
        <w:rPr>
          <w:rFonts w:asciiTheme="minorHAnsi" w:hAnsiTheme="minorHAnsi" w:cstheme="minorHAnsi"/>
          <w:sz w:val="22"/>
          <w:szCs w:val="22"/>
        </w:rPr>
        <w:t>zie</w:t>
      </w:r>
      <w:r w:rsidR="0091214B">
        <w:rPr>
          <w:rFonts w:asciiTheme="minorHAnsi" w:hAnsiTheme="minorHAnsi" w:cstheme="minorHAnsi"/>
          <w:sz w:val="22"/>
          <w:szCs w:val="22"/>
        </w:rPr>
        <w:t xml:space="preserve"> się:</w:t>
      </w:r>
    </w:p>
    <w:p w14:paraId="362E2C1C" w14:textId="661CFB87" w:rsidR="0091214B" w:rsidRPr="0091214B" w:rsidRDefault="00B553DB" w:rsidP="0091214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11 maja 2024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9:00 – 15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na teren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Urzędu Dzielnicy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Białołęka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m.st. Warszawy przy ul.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Modlińskiej 197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45EF641" w14:textId="3B52303D" w:rsidR="0091214B" w:rsidRPr="00B553DB" w:rsidRDefault="00B553DB" w:rsidP="00B553D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18 maja 2024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9:00 – 17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na teren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PSZOK-u przy ul.</w:t>
      </w:r>
      <w:r w:rsidRPr="0091214B">
        <w:rPr>
          <w:rFonts w:asciiTheme="minorHAnsi" w:hAnsiTheme="minorHAnsi" w:cstheme="minorHAnsi"/>
        </w:rPr>
        <w:t xml:space="preserve">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Tatarskiej 2/4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Warszawie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B69B720" w14:textId="63BDA87C" w:rsidR="00B553DB" w:rsidRPr="0091214B" w:rsidRDefault="00B553DB" w:rsidP="00B553D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25 maja 2024 r.,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9:00 – 15:00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B553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na teren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Urzędu Dzielnicy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Targówek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m.st. Warszawy przy ul. </w:t>
      </w:r>
      <w:r w:rsidRPr="00B553DB">
        <w:rPr>
          <w:rFonts w:asciiTheme="minorHAnsi" w:hAnsiTheme="minorHAnsi" w:cstheme="minorHAnsi"/>
          <w:color w:val="000000" w:themeColor="text1"/>
          <w:sz w:val="22"/>
          <w:szCs w:val="22"/>
        </w:rPr>
        <w:t>Ludwika Kondratowicza 20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A19EB69" w14:textId="3B1C689B" w:rsidR="0091214B" w:rsidRPr="0091214B" w:rsidRDefault="00B553DB" w:rsidP="00B553DB">
      <w:pPr>
        <w:pStyle w:val="Akapitzlist"/>
        <w:numPr>
          <w:ilvl w:val="0"/>
          <w:numId w:val="7"/>
        </w:numPr>
        <w:suppressAutoHyphens w:val="0"/>
        <w:spacing w:after="120" w:line="300" w:lineRule="exact"/>
        <w:ind w:left="143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2 czerwca 2024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11:00 – 16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, na teren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Osiedla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Chomiczówka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przy ul. Pabla Nerudy 1 w Warszawie.</w:t>
      </w:r>
    </w:p>
    <w:p w14:paraId="7F690623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Organizatorem </w:t>
      </w:r>
      <w:r w:rsidR="00AC5D78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jest m.st. Warszawa, z siedzibą przy pl. Bankowym 3/5 w Warszawie (00-950), zwane dalej „Organizatorem”.</w:t>
      </w:r>
    </w:p>
    <w:p w14:paraId="7B1D7B9A" w14:textId="6F41A33A" w:rsidR="005754BA" w:rsidRPr="0091214B" w:rsidRDefault="005754BA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Uprawnionymi do otrzymania sadzonek roślin są osoby fizyczne - mieszkańcy m.st. Warszawy zwani dalej „Uczestnikami”, którzy w trakcie trwania Wydarzenia dostarczą zużyty sprzęt elektryczny i elektroniczny lub baterie w ilościach co najmniej wskazanych w pkt 5</w:t>
      </w:r>
      <w:r w:rsidR="00006CAD" w:rsidRPr="0091214B">
        <w:rPr>
          <w:rFonts w:asciiTheme="minorHAnsi" w:hAnsiTheme="minorHAnsi" w:cstheme="minorHAnsi"/>
          <w:sz w:val="22"/>
          <w:szCs w:val="22"/>
        </w:rPr>
        <w:t>.</w:t>
      </w:r>
    </w:p>
    <w:p w14:paraId="351BABC5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Wymiana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sadzonki roślin następuje poprzez:</w:t>
      </w:r>
    </w:p>
    <w:p w14:paraId="019982E8" w14:textId="542C8E04" w:rsidR="00B07C19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przeliczenie na kupony </w:t>
      </w:r>
      <w:r w:rsidR="00342CE2" w:rsidRPr="0091214B">
        <w:rPr>
          <w:rFonts w:asciiTheme="minorHAnsi" w:hAnsiTheme="minorHAnsi" w:cstheme="minorHAnsi"/>
          <w:sz w:val="22"/>
          <w:szCs w:val="22"/>
        </w:rPr>
        <w:t>ilości</w:t>
      </w:r>
      <w:r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B07C19" w:rsidRPr="0091214B">
        <w:rPr>
          <w:rFonts w:asciiTheme="minorHAnsi" w:hAnsiTheme="minorHAnsi" w:cstheme="minorHAnsi"/>
          <w:sz w:val="22"/>
          <w:szCs w:val="22"/>
        </w:rPr>
        <w:t xml:space="preserve">lub baterii </w:t>
      </w:r>
      <w:r w:rsidRPr="0091214B">
        <w:rPr>
          <w:rFonts w:asciiTheme="minorHAnsi" w:hAnsiTheme="minorHAnsi" w:cstheme="minorHAnsi"/>
          <w:sz w:val="22"/>
          <w:szCs w:val="22"/>
        </w:rPr>
        <w:t xml:space="preserve">dostarczonych przez </w:t>
      </w:r>
      <w:r w:rsidR="00A720F6" w:rsidRPr="0091214B">
        <w:rPr>
          <w:rFonts w:asciiTheme="minorHAnsi" w:hAnsiTheme="minorHAnsi" w:cstheme="minorHAnsi"/>
          <w:sz w:val="22"/>
          <w:szCs w:val="22"/>
        </w:rPr>
        <w:t>Uczestników</w:t>
      </w:r>
      <w:r w:rsidRPr="0091214B">
        <w:rPr>
          <w:rFonts w:asciiTheme="minorHAnsi" w:hAnsiTheme="minorHAnsi" w:cstheme="minorHAnsi"/>
          <w:sz w:val="22"/>
          <w:szCs w:val="22"/>
        </w:rPr>
        <w:t xml:space="preserve"> w trakcie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Pr="0091214B">
        <w:rPr>
          <w:rFonts w:asciiTheme="minorHAnsi" w:hAnsiTheme="minorHAnsi" w:cstheme="minorHAnsi"/>
          <w:sz w:val="22"/>
          <w:szCs w:val="22"/>
        </w:rPr>
        <w:t>, zgodn</w:t>
      </w:r>
      <w:r w:rsidR="006C0D88" w:rsidRPr="0091214B">
        <w:rPr>
          <w:rFonts w:asciiTheme="minorHAnsi" w:hAnsiTheme="minorHAnsi" w:cstheme="minorHAnsi"/>
          <w:sz w:val="22"/>
          <w:szCs w:val="22"/>
        </w:rPr>
        <w:t>ie z postanowieniami pkt 5;</w:t>
      </w:r>
    </w:p>
    <w:p w14:paraId="793FA5B1" w14:textId="14139A27" w:rsidR="00342CE2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zamianę otrzymanych kuponów na sadzonki roślin, zgodnie z postanowieniami pkt 7.</w:t>
      </w:r>
    </w:p>
    <w:p w14:paraId="19C465F9" w14:textId="77777777" w:rsidR="005464D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Przelicznik </w:t>
      </w:r>
      <w:r w:rsidR="00D16AD0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kupony:</w:t>
      </w:r>
    </w:p>
    <w:p w14:paraId="1E88CB6A" w14:textId="77777777" w:rsidR="00B07C19" w:rsidRPr="0091214B" w:rsidRDefault="00342CE2" w:rsidP="00006CAD">
      <w:pPr>
        <w:pStyle w:val="Akapitzlist"/>
        <w:spacing w:before="120" w:after="120" w:line="300" w:lineRule="exact"/>
        <w:rPr>
          <w:rFonts w:asciiTheme="minorHAnsi" w:hAnsiTheme="minorHAnsi" w:cstheme="minorHAnsi"/>
          <w:caps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elektroodpady (</w:t>
      </w:r>
      <w:r w:rsidR="00027EC3" w:rsidRPr="0091214B">
        <w:rPr>
          <w:rFonts w:asciiTheme="minorHAnsi" w:hAnsiTheme="minorHAnsi" w:cstheme="minorHAnsi"/>
          <w:caps/>
          <w:sz w:val="22"/>
          <w:szCs w:val="22"/>
          <w:u w:val="single"/>
        </w:rPr>
        <w:t>zużyty spr</w:t>
      </w:r>
      <w:r w:rsidR="00D309D4" w:rsidRPr="0091214B">
        <w:rPr>
          <w:rFonts w:asciiTheme="minorHAnsi" w:hAnsiTheme="minorHAnsi" w:cstheme="minorHAnsi"/>
          <w:caps/>
          <w:sz w:val="22"/>
          <w:szCs w:val="22"/>
          <w:u w:val="single"/>
        </w:rPr>
        <w:t xml:space="preserve">zęt </w:t>
      </w: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elektryczny i elektroniczny):</w:t>
      </w:r>
    </w:p>
    <w:p w14:paraId="00F05FB4" w14:textId="77777777" w:rsidR="00B07C19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Mały sprzęt (np. suszarka, mikser) = 1 KUPON</w:t>
      </w:r>
    </w:p>
    <w:p w14:paraId="209426BA" w14:textId="77777777" w:rsidR="00B07C19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Średni sprzęt (np. mikrofala, telewizor, odkurzacz, komputer) = 2 KUPONY</w:t>
      </w:r>
    </w:p>
    <w:p w14:paraId="6E9E7919" w14:textId="77777777" w:rsidR="00027EC3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Duży sprzęt (np. lodówka, pralka) = 3 KUPONY</w:t>
      </w:r>
    </w:p>
    <w:p w14:paraId="50989D05" w14:textId="77777777" w:rsidR="00342CE2" w:rsidRPr="0091214B" w:rsidRDefault="00027EC3" w:rsidP="00006CAD">
      <w:pPr>
        <w:spacing w:before="120" w:after="120" w:line="300" w:lineRule="exact"/>
        <w:ind w:left="47" w:firstLine="661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BATERIE</w:t>
      </w:r>
      <w:r w:rsidR="00342CE2" w:rsidRPr="0091214B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9CC9E77" w14:textId="77777777" w:rsidR="00027EC3" w:rsidRPr="0091214B" w:rsidRDefault="00027EC3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20 szt. = 1 KUPON</w:t>
      </w:r>
    </w:p>
    <w:p w14:paraId="09E7DFF3" w14:textId="77777777" w:rsidR="00C40E79" w:rsidRPr="0091214B" w:rsidRDefault="00C40E79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40 szt. = 2 KUPONY</w:t>
      </w:r>
    </w:p>
    <w:p w14:paraId="1F8720E8" w14:textId="77777777" w:rsidR="005464DB" w:rsidRPr="0091214B" w:rsidRDefault="00C40E79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60 szt. = 3 KUPONY</w:t>
      </w:r>
    </w:p>
    <w:p w14:paraId="1E061D87" w14:textId="77777777" w:rsidR="00027EC3" w:rsidRPr="0091214B" w:rsidRDefault="005464DB" w:rsidP="00006CAD">
      <w:pPr>
        <w:spacing w:after="120" w:line="300" w:lineRule="exact"/>
        <w:ind w:left="708"/>
        <w:rPr>
          <w:rFonts w:asciiTheme="minorHAnsi" w:hAnsiTheme="minorHAnsi" w:cstheme="minorHAnsi"/>
          <w:b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Niewymienione w Regulaminie odpady </w:t>
      </w:r>
      <w:r w:rsidR="00342CE2" w:rsidRPr="0091214B">
        <w:rPr>
          <w:rFonts w:asciiTheme="minorHAnsi" w:hAnsiTheme="minorHAnsi" w:cstheme="minorHAnsi"/>
          <w:b/>
          <w:sz w:val="22"/>
          <w:szCs w:val="22"/>
        </w:rPr>
        <w:t xml:space="preserve">(w tym kable) </w:t>
      </w:r>
      <w:r w:rsidRPr="0091214B">
        <w:rPr>
          <w:rFonts w:asciiTheme="minorHAnsi" w:hAnsiTheme="minorHAnsi" w:cstheme="minorHAnsi"/>
          <w:b/>
          <w:sz w:val="22"/>
          <w:szCs w:val="22"/>
        </w:rPr>
        <w:t>nie podlegają wymianie na kupony</w:t>
      </w:r>
      <w:r w:rsidR="001C15A9" w:rsidRPr="0091214B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6BA79530" w14:textId="77777777" w:rsidR="00342CE2" w:rsidRPr="0091214B" w:rsidRDefault="00B83466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Uczestnik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może otrzymać maksymalnie 7</w:t>
      </w:r>
      <w:r w:rsidR="000D5F57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5464DB" w:rsidRPr="0091214B">
        <w:rPr>
          <w:rFonts w:asciiTheme="minorHAnsi" w:hAnsiTheme="minorHAnsi" w:cstheme="minorHAnsi"/>
          <w:sz w:val="22"/>
          <w:szCs w:val="22"/>
        </w:rPr>
        <w:t>kuponów.</w:t>
      </w:r>
    </w:p>
    <w:p w14:paraId="171347C7" w14:textId="77777777" w:rsidR="00B07C19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Przelicznik kuponów na sadzonki roślin:</w:t>
      </w:r>
    </w:p>
    <w:p w14:paraId="59B56227" w14:textId="77777777" w:rsidR="003703D0" w:rsidRPr="0091214B" w:rsidRDefault="005464DB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1 KUPON  = </w:t>
      </w:r>
      <w:r w:rsidR="00BD5987" w:rsidRPr="0091214B">
        <w:rPr>
          <w:rFonts w:asciiTheme="minorHAnsi" w:hAnsiTheme="minorHAnsi" w:cstheme="minorHAnsi"/>
          <w:b/>
          <w:sz w:val="22"/>
          <w:szCs w:val="22"/>
        </w:rPr>
        <w:t xml:space="preserve"> 1 sadzonka</w:t>
      </w:r>
      <w:r w:rsidR="003703D0" w:rsidRPr="00912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83493D" w14:textId="77777777" w:rsidR="003703D0" w:rsidRPr="0091214B" w:rsidRDefault="003703D0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Do wyboru:</w:t>
      </w:r>
    </w:p>
    <w:p w14:paraId="2D9D5F2F" w14:textId="77777777" w:rsidR="0091214B" w:rsidRPr="0091214B" w:rsidRDefault="0091214B" w:rsidP="0091214B">
      <w:pPr>
        <w:pStyle w:val="Akapitzlist"/>
        <w:numPr>
          <w:ilvl w:val="0"/>
          <w:numId w:val="9"/>
        </w:numPr>
        <w:tabs>
          <w:tab w:val="num" w:pos="993"/>
        </w:tabs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Lawenda (mrozoodporna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0959667E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Aksamitka</w:t>
      </w:r>
    </w:p>
    <w:p w14:paraId="289E458A" w14:textId="77777777" w:rsidR="00607EC2" w:rsidRDefault="00607EC2" w:rsidP="00607EC2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07EC2">
        <w:rPr>
          <w:rFonts w:asciiTheme="minorHAnsi" w:hAnsiTheme="minorHAnsi" w:cstheme="minorHAnsi"/>
          <w:color w:val="000000" w:themeColor="text1"/>
          <w:sz w:val="22"/>
          <w:szCs w:val="22"/>
        </w:rPr>
        <w:t>Kosmos (</w:t>
      </w:r>
      <w:proofErr w:type="spellStart"/>
      <w:r w:rsidRPr="00607EC2">
        <w:rPr>
          <w:rFonts w:asciiTheme="minorHAnsi" w:hAnsiTheme="minorHAnsi" w:cstheme="minorHAnsi"/>
          <w:color w:val="000000" w:themeColor="text1"/>
          <w:sz w:val="22"/>
          <w:szCs w:val="22"/>
        </w:rPr>
        <w:t>Onętek</w:t>
      </w:r>
      <w:proofErr w:type="spellEnd"/>
      <w:r w:rsidRPr="00607EC2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191B09AE" w14:textId="028F8EE6" w:rsidR="0091214B" w:rsidRDefault="0091214B" w:rsidP="00607EC2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Borówka amerykańska</w:t>
      </w:r>
    </w:p>
    <w:p w14:paraId="5869BE68" w14:textId="1947DBB3" w:rsidR="00000791" w:rsidRPr="0091214B" w:rsidRDefault="00000791" w:rsidP="00607EC2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C07B5">
        <w:rPr>
          <w:rFonts w:asciiTheme="minorHAnsi" w:hAnsiTheme="minorHAnsi" w:cstheme="minorHAnsi"/>
          <w:color w:val="000000" w:themeColor="text1"/>
          <w:sz w:val="22"/>
          <w:szCs w:val="22"/>
        </w:rPr>
        <w:t>Kocimiętka Fassena</w:t>
      </w:r>
      <w:bookmarkStart w:id="0" w:name="_GoBack"/>
      <w:bookmarkEnd w:id="0"/>
    </w:p>
    <w:p w14:paraId="58E6096A" w14:textId="7B594588" w:rsid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Oregano</w:t>
      </w:r>
    </w:p>
    <w:p w14:paraId="2ACD6F17" w14:textId="61416326" w:rsidR="00506B61" w:rsidRPr="0091214B" w:rsidRDefault="00506B61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Goździki</w:t>
      </w:r>
    </w:p>
    <w:p w14:paraId="2BB6D4E7" w14:textId="2B2DD973" w:rsidR="0091214B" w:rsidRPr="0091214B" w:rsidRDefault="00916C3E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Bazylia</w:t>
      </w:r>
    </w:p>
    <w:p w14:paraId="20126CB3" w14:textId="5A07B54B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lastRenderedPageBreak/>
        <w:t>Wydawanie kuponów odbywać się będzie wyłącznie w trakcie trwania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="00C47449">
        <w:rPr>
          <w:rFonts w:asciiTheme="minorHAnsi" w:hAnsiTheme="minorHAnsi" w:cstheme="minorHAnsi"/>
          <w:sz w:val="22"/>
          <w:szCs w:val="22"/>
        </w:rPr>
        <w:t xml:space="preserve"> w dniach i</w:t>
      </w:r>
      <w:r w:rsidR="00206BDF">
        <w:rPr>
          <w:rFonts w:asciiTheme="minorHAnsi" w:hAnsiTheme="minorHAnsi" w:cstheme="minorHAnsi"/>
          <w:sz w:val="22"/>
          <w:szCs w:val="22"/>
        </w:rPr>
        <w:t> </w:t>
      </w:r>
      <w:r w:rsidR="00C47449">
        <w:rPr>
          <w:rFonts w:asciiTheme="minorHAnsi" w:hAnsiTheme="minorHAnsi" w:cstheme="minorHAnsi"/>
          <w:sz w:val="22"/>
          <w:szCs w:val="22"/>
        </w:rPr>
        <w:t>godzinach określonych w pkt 1 lub</w:t>
      </w:r>
      <w:r w:rsidRPr="0091214B">
        <w:rPr>
          <w:rFonts w:asciiTheme="minorHAnsi" w:hAnsiTheme="minorHAnsi" w:cstheme="minorHAnsi"/>
          <w:sz w:val="22"/>
          <w:szCs w:val="22"/>
        </w:rPr>
        <w:t xml:space="preserve"> do czasu</w:t>
      </w:r>
      <w:r w:rsidR="00C47449">
        <w:rPr>
          <w:rFonts w:asciiTheme="minorHAnsi" w:hAnsiTheme="minorHAnsi" w:cstheme="minorHAnsi"/>
          <w:sz w:val="22"/>
          <w:szCs w:val="22"/>
        </w:rPr>
        <w:t xml:space="preserve"> wyczerpania sadzonek roślin</w:t>
      </w:r>
      <w:r w:rsidR="00206BDF">
        <w:rPr>
          <w:rFonts w:asciiTheme="minorHAnsi" w:hAnsiTheme="minorHAnsi" w:cstheme="minorHAnsi"/>
          <w:sz w:val="22"/>
          <w:szCs w:val="22"/>
        </w:rPr>
        <w:t>.</w:t>
      </w:r>
    </w:p>
    <w:p w14:paraId="69343DA2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W razie powzięcia wątpliwości</w:t>
      </w:r>
      <w:r w:rsidR="008261C5" w:rsidRPr="0091214B">
        <w:rPr>
          <w:rFonts w:asciiTheme="minorHAnsi" w:hAnsiTheme="minorHAnsi" w:cstheme="minorHAnsi"/>
          <w:sz w:val="22"/>
          <w:szCs w:val="22"/>
        </w:rPr>
        <w:t>,</w:t>
      </w:r>
      <w:r w:rsidRPr="0091214B">
        <w:rPr>
          <w:rFonts w:asciiTheme="minorHAnsi" w:hAnsiTheme="minorHAnsi" w:cstheme="minorHAnsi"/>
          <w:sz w:val="22"/>
          <w:szCs w:val="22"/>
        </w:rPr>
        <w:t xml:space="preserve"> co do charakteru dostarczonych odpadów (w szczególności </w:t>
      </w:r>
      <w:r w:rsidR="00B2756F">
        <w:rPr>
          <w:rFonts w:asciiTheme="minorHAnsi" w:hAnsiTheme="minorHAnsi" w:cstheme="minorHAnsi"/>
          <w:sz w:val="22"/>
          <w:szCs w:val="22"/>
        </w:rPr>
        <w:br/>
      </w:r>
      <w:r w:rsidRPr="0091214B">
        <w:rPr>
          <w:rFonts w:asciiTheme="minorHAnsi" w:hAnsiTheme="minorHAnsi" w:cstheme="minorHAnsi"/>
          <w:sz w:val="22"/>
          <w:szCs w:val="22"/>
        </w:rPr>
        <w:t>co do pochodzenia odpadów z gospodarstw domowych np. surowce przemysłowe)</w:t>
      </w:r>
      <w:r w:rsidR="0061746B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Organizator może odmówić wydania kuponów.</w:t>
      </w:r>
    </w:p>
    <w:p w14:paraId="142D4CE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Kupony nie są wydawane osobom nietrzeźwym lub pozostającym pod wpływem innych substancji psychoaktywnych.</w:t>
      </w:r>
    </w:p>
    <w:p w14:paraId="28EC776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 kwestiach spornych w sposób ostateczny o spełnieniu warunków określonych w Regulaminie decyduje obecny na miejscu pracownik </w:t>
      </w:r>
      <w:r w:rsidR="00D16AD0" w:rsidRPr="0091214B">
        <w:rPr>
          <w:rFonts w:asciiTheme="minorHAnsi" w:hAnsiTheme="minorHAnsi" w:cstheme="minorHAnsi"/>
          <w:sz w:val="22"/>
          <w:szCs w:val="22"/>
        </w:rPr>
        <w:t>Urz</w:t>
      </w:r>
      <w:r w:rsidR="00975EA5" w:rsidRPr="0091214B">
        <w:rPr>
          <w:rFonts w:asciiTheme="minorHAnsi" w:hAnsiTheme="minorHAnsi" w:cstheme="minorHAnsi"/>
          <w:sz w:val="22"/>
          <w:szCs w:val="22"/>
        </w:rPr>
        <w:t xml:space="preserve">ędu </w:t>
      </w:r>
      <w:r w:rsidRPr="0091214B">
        <w:rPr>
          <w:rFonts w:asciiTheme="minorHAnsi" w:hAnsiTheme="minorHAnsi" w:cstheme="minorHAnsi"/>
          <w:sz w:val="22"/>
          <w:szCs w:val="22"/>
        </w:rPr>
        <w:t>m.st. Warszawy posiadający identyfikator</w:t>
      </w:r>
      <w:r w:rsidR="00027EC3" w:rsidRPr="0091214B">
        <w:rPr>
          <w:rFonts w:asciiTheme="minorHAnsi" w:hAnsiTheme="minorHAnsi" w:cstheme="minorHAnsi"/>
          <w:sz w:val="22"/>
          <w:szCs w:val="22"/>
        </w:rPr>
        <w:t xml:space="preserve"> Organizatora</w:t>
      </w:r>
      <w:r w:rsidRPr="0091214B">
        <w:rPr>
          <w:rFonts w:asciiTheme="minorHAnsi" w:hAnsiTheme="minorHAnsi" w:cstheme="minorHAnsi"/>
          <w:sz w:val="22"/>
          <w:szCs w:val="22"/>
        </w:rPr>
        <w:t>.</w:t>
      </w:r>
    </w:p>
    <w:p w14:paraId="12ADDF26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nie przewiduje możliwości zamiany kuponów na wartość pieniężną lub inną </w:t>
      </w:r>
      <w:r w:rsidR="00B83466" w:rsidRPr="0091214B">
        <w:rPr>
          <w:rFonts w:asciiTheme="minorHAnsi" w:hAnsiTheme="minorHAnsi" w:cstheme="minorHAnsi"/>
          <w:sz w:val="22"/>
          <w:szCs w:val="22"/>
        </w:rPr>
        <w:t xml:space="preserve">nagrodę </w:t>
      </w:r>
      <w:r w:rsidRPr="0091214B">
        <w:rPr>
          <w:rFonts w:asciiTheme="minorHAnsi" w:hAnsiTheme="minorHAnsi" w:cstheme="minorHAnsi"/>
          <w:sz w:val="22"/>
          <w:szCs w:val="22"/>
        </w:rPr>
        <w:t>nieprzewidzianą w Regulaminie.</w:t>
      </w:r>
    </w:p>
    <w:p w14:paraId="2F99240F" w14:textId="5DFEDBB4" w:rsidR="00C47449" w:rsidRPr="00C47449" w:rsidRDefault="005464DB" w:rsidP="00C47449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</w:t>
      </w:r>
      <w:r w:rsidR="00D309D4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zastrzega sobie prawo do wprowadzenia zmian w Regulaminie, które nie naruszają praw nabytych </w:t>
      </w:r>
      <w:r w:rsidR="002E4006" w:rsidRPr="0091214B">
        <w:rPr>
          <w:rFonts w:asciiTheme="minorHAnsi" w:hAnsiTheme="minorHAnsi" w:cstheme="minorHAnsi"/>
          <w:sz w:val="22"/>
          <w:szCs w:val="22"/>
        </w:rPr>
        <w:t>U</w:t>
      </w:r>
      <w:r w:rsidRPr="0091214B">
        <w:rPr>
          <w:rFonts w:asciiTheme="minorHAnsi" w:hAnsiTheme="minorHAnsi" w:cstheme="minorHAnsi"/>
          <w:sz w:val="22"/>
          <w:szCs w:val="22"/>
        </w:rPr>
        <w:t>czestników. Zmieniony Regulamin będzie obowiązywać od chwi</w:t>
      </w:r>
      <w:r w:rsidR="00C47449">
        <w:rPr>
          <w:rFonts w:asciiTheme="minorHAnsi" w:hAnsiTheme="minorHAnsi" w:cstheme="minorHAnsi"/>
          <w:sz w:val="22"/>
          <w:szCs w:val="22"/>
        </w:rPr>
        <w:t xml:space="preserve">li jego opublikowania na stronie </w:t>
      </w:r>
      <w:hyperlink r:id="rId11" w:history="1">
        <w:r w:rsidR="00C47449" w:rsidRPr="007261E8">
          <w:rPr>
            <w:rStyle w:val="Hipercze"/>
            <w:rFonts w:asciiTheme="minorHAnsi" w:hAnsiTheme="minorHAnsi" w:cstheme="minorHAnsi"/>
            <w:sz w:val="22"/>
            <w:szCs w:val="22"/>
          </w:rPr>
          <w:t>https://warszawa19115.pl/wszystko-o-odpadach</w:t>
        </w:r>
      </w:hyperlink>
      <w:r w:rsidR="00BD14B9">
        <w:rPr>
          <w:rFonts w:asciiTheme="minorHAnsi" w:hAnsiTheme="minorHAnsi" w:cstheme="minorHAnsi"/>
          <w:sz w:val="22"/>
          <w:szCs w:val="22"/>
        </w:rPr>
        <w:t>.</w:t>
      </w:r>
    </w:p>
    <w:p w14:paraId="1597DC12" w14:textId="77777777" w:rsidR="00E4202B" w:rsidRPr="00B2756F" w:rsidRDefault="00B83466" w:rsidP="00B2756F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Przystąpienie do Wydarzenia jest jednoznaczne z tym, że Uczestnik zapoznał się </w:t>
      </w:r>
      <w:r w:rsidRPr="00B2756F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F7202D" w:rsidRPr="00B275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2756F">
        <w:rPr>
          <w:rFonts w:asciiTheme="minorHAnsi" w:hAnsiTheme="minorHAnsi" w:cstheme="minorHAnsi"/>
          <w:color w:val="000000"/>
          <w:sz w:val="22"/>
          <w:szCs w:val="22"/>
        </w:rPr>
        <w:t xml:space="preserve">treścią Regulaminu i </w:t>
      </w:r>
      <w:r w:rsidR="00E4202B" w:rsidRPr="00B2756F">
        <w:rPr>
          <w:rFonts w:asciiTheme="minorHAnsi" w:hAnsiTheme="minorHAnsi" w:cstheme="minorHAnsi"/>
          <w:color w:val="000000"/>
          <w:sz w:val="22"/>
          <w:szCs w:val="22"/>
        </w:rPr>
        <w:t>akceptuje zasady w nim opisane.</w:t>
      </w:r>
    </w:p>
    <w:p w14:paraId="7DE266D7" w14:textId="77777777" w:rsidR="00006CAD" w:rsidRPr="0091214B" w:rsidRDefault="00006CAD" w:rsidP="001D0428">
      <w:pPr>
        <w:pStyle w:val="Akapitzlist"/>
        <w:spacing w:after="120" w:line="200" w:lineRule="exact"/>
        <w:rPr>
          <w:rFonts w:asciiTheme="minorHAnsi" w:hAnsiTheme="minorHAnsi" w:cstheme="minorHAnsi"/>
          <w:color w:val="000000"/>
          <w:sz w:val="22"/>
          <w:szCs w:val="22"/>
        </w:rPr>
      </w:pPr>
    </w:p>
    <w:p w14:paraId="7190512B" w14:textId="77777777" w:rsidR="00006CAD" w:rsidRPr="0091214B" w:rsidRDefault="000D0C84" w:rsidP="00006CAD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>Organizator nie ponosi odpowiedzialności za nieprzeprowadzenie Wydarzenia</w:t>
      </w:r>
      <w:r w:rsidR="00F7202D"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spowodowane okolicznościami niezależnymi od Organizatora, w szczególności zdarzeniami </w:t>
      </w:r>
    </w:p>
    <w:p w14:paraId="4886E39E" w14:textId="37219EA4" w:rsidR="00321392" w:rsidRPr="0091214B" w:rsidRDefault="00972659" w:rsidP="00006CAD">
      <w:pPr>
        <w:pStyle w:val="Akapitzlist"/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 charakterze siły wyższej.</w:t>
      </w:r>
    </w:p>
    <w:sectPr w:rsidR="00321392" w:rsidRPr="0091214B" w:rsidSect="00000791">
      <w:footerReference w:type="default" r:id="rId12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B3E59" w14:textId="77777777" w:rsidR="00256B90" w:rsidRDefault="00256B90" w:rsidP="00BD5987">
      <w:r>
        <w:separator/>
      </w:r>
    </w:p>
  </w:endnote>
  <w:endnote w:type="continuationSeparator" w:id="0">
    <w:p w14:paraId="4150F37B" w14:textId="77777777" w:rsidR="00256B90" w:rsidRDefault="00256B90" w:rsidP="00BD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91581"/>
      <w:docPartObj>
        <w:docPartGallery w:val="Page Numbers (Bottom of Page)"/>
        <w:docPartUnique/>
      </w:docPartObj>
    </w:sdtPr>
    <w:sdtEndPr/>
    <w:sdtContent>
      <w:p w14:paraId="3C436C5D" w14:textId="063B6EC3" w:rsidR="007351C0" w:rsidRDefault="007351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791">
          <w:rPr>
            <w:noProof/>
          </w:rPr>
          <w:t>2</w:t>
        </w:r>
        <w:r>
          <w:fldChar w:fldCharType="end"/>
        </w:r>
      </w:p>
    </w:sdtContent>
  </w:sdt>
  <w:p w14:paraId="01A0FFA2" w14:textId="77777777" w:rsidR="007351C0" w:rsidRDefault="007351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61A59" w14:textId="77777777" w:rsidR="00256B90" w:rsidRDefault="00256B90" w:rsidP="00BD5987">
      <w:r>
        <w:separator/>
      </w:r>
    </w:p>
  </w:footnote>
  <w:footnote w:type="continuationSeparator" w:id="0">
    <w:p w14:paraId="62F048D4" w14:textId="77777777" w:rsidR="00256B90" w:rsidRDefault="00256B90" w:rsidP="00BD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9004B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7EA6E47"/>
    <w:multiLevelType w:val="hybridMultilevel"/>
    <w:tmpl w:val="BCA45D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20D42"/>
    <w:multiLevelType w:val="hybridMultilevel"/>
    <w:tmpl w:val="4C388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AC63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D7FA5"/>
    <w:multiLevelType w:val="hybridMultilevel"/>
    <w:tmpl w:val="47B42A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220B61"/>
    <w:multiLevelType w:val="hybridMultilevel"/>
    <w:tmpl w:val="665C50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8116F5"/>
    <w:multiLevelType w:val="hybridMultilevel"/>
    <w:tmpl w:val="E3723B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D50F61"/>
    <w:multiLevelType w:val="hybridMultilevel"/>
    <w:tmpl w:val="48E86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CF08B8"/>
    <w:multiLevelType w:val="hybridMultilevel"/>
    <w:tmpl w:val="97FE78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DB2ED2"/>
    <w:multiLevelType w:val="hybridMultilevel"/>
    <w:tmpl w:val="C8BA0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DB"/>
    <w:rsid w:val="00000791"/>
    <w:rsid w:val="00006CAD"/>
    <w:rsid w:val="00014D53"/>
    <w:rsid w:val="00027EC3"/>
    <w:rsid w:val="0003530C"/>
    <w:rsid w:val="00060F1E"/>
    <w:rsid w:val="00063630"/>
    <w:rsid w:val="00095592"/>
    <w:rsid w:val="000B4F43"/>
    <w:rsid w:val="000C544C"/>
    <w:rsid w:val="000D0C84"/>
    <w:rsid w:val="000D5F57"/>
    <w:rsid w:val="00105A0A"/>
    <w:rsid w:val="00153B12"/>
    <w:rsid w:val="001B0689"/>
    <w:rsid w:val="001C15A9"/>
    <w:rsid w:val="001D0428"/>
    <w:rsid w:val="00206BDF"/>
    <w:rsid w:val="00207071"/>
    <w:rsid w:val="00256B90"/>
    <w:rsid w:val="002638F3"/>
    <w:rsid w:val="002652AF"/>
    <w:rsid w:val="0026580A"/>
    <w:rsid w:val="00277915"/>
    <w:rsid w:val="0028524E"/>
    <w:rsid w:val="0029752E"/>
    <w:rsid w:val="002A6C3A"/>
    <w:rsid w:val="002D4484"/>
    <w:rsid w:val="002E4006"/>
    <w:rsid w:val="002F4C1F"/>
    <w:rsid w:val="002F6B57"/>
    <w:rsid w:val="00321392"/>
    <w:rsid w:val="00342CE2"/>
    <w:rsid w:val="003703D0"/>
    <w:rsid w:val="0037227C"/>
    <w:rsid w:val="00394BB4"/>
    <w:rsid w:val="003A0165"/>
    <w:rsid w:val="003B4E21"/>
    <w:rsid w:val="003E117C"/>
    <w:rsid w:val="0045023C"/>
    <w:rsid w:val="00456682"/>
    <w:rsid w:val="00483F2A"/>
    <w:rsid w:val="004B2E84"/>
    <w:rsid w:val="004C58A2"/>
    <w:rsid w:val="004F4878"/>
    <w:rsid w:val="005064AE"/>
    <w:rsid w:val="00506B61"/>
    <w:rsid w:val="005116EE"/>
    <w:rsid w:val="005464DB"/>
    <w:rsid w:val="005754BA"/>
    <w:rsid w:val="00584C31"/>
    <w:rsid w:val="00590745"/>
    <w:rsid w:val="005A0A3A"/>
    <w:rsid w:val="005A5958"/>
    <w:rsid w:val="005B74FF"/>
    <w:rsid w:val="005D5A1E"/>
    <w:rsid w:val="00607EC2"/>
    <w:rsid w:val="0061746B"/>
    <w:rsid w:val="00661F3B"/>
    <w:rsid w:val="00680CC7"/>
    <w:rsid w:val="006A5F0D"/>
    <w:rsid w:val="006C0D88"/>
    <w:rsid w:val="006C59DB"/>
    <w:rsid w:val="006E3252"/>
    <w:rsid w:val="00702241"/>
    <w:rsid w:val="00707358"/>
    <w:rsid w:val="007351C0"/>
    <w:rsid w:val="00752606"/>
    <w:rsid w:val="007A22C7"/>
    <w:rsid w:val="007C2B51"/>
    <w:rsid w:val="007F2E09"/>
    <w:rsid w:val="00810D5A"/>
    <w:rsid w:val="008261C5"/>
    <w:rsid w:val="008B2D3D"/>
    <w:rsid w:val="008C5D92"/>
    <w:rsid w:val="008D65BC"/>
    <w:rsid w:val="0091169E"/>
    <w:rsid w:val="0091214B"/>
    <w:rsid w:val="00916C3E"/>
    <w:rsid w:val="00972659"/>
    <w:rsid w:val="00975EA5"/>
    <w:rsid w:val="00997441"/>
    <w:rsid w:val="009E19C1"/>
    <w:rsid w:val="009F7D05"/>
    <w:rsid w:val="00A34F81"/>
    <w:rsid w:val="00A55433"/>
    <w:rsid w:val="00A720F6"/>
    <w:rsid w:val="00A8072F"/>
    <w:rsid w:val="00A81854"/>
    <w:rsid w:val="00AA61F4"/>
    <w:rsid w:val="00AC5D78"/>
    <w:rsid w:val="00AD730E"/>
    <w:rsid w:val="00AE55B7"/>
    <w:rsid w:val="00B07C19"/>
    <w:rsid w:val="00B2756F"/>
    <w:rsid w:val="00B553DB"/>
    <w:rsid w:val="00B83466"/>
    <w:rsid w:val="00BA0266"/>
    <w:rsid w:val="00BD14B9"/>
    <w:rsid w:val="00BD1C41"/>
    <w:rsid w:val="00BD5987"/>
    <w:rsid w:val="00C0626E"/>
    <w:rsid w:val="00C40E79"/>
    <w:rsid w:val="00C47449"/>
    <w:rsid w:val="00C70702"/>
    <w:rsid w:val="00C816BB"/>
    <w:rsid w:val="00CD1799"/>
    <w:rsid w:val="00CE3F66"/>
    <w:rsid w:val="00D16AD0"/>
    <w:rsid w:val="00D309D4"/>
    <w:rsid w:val="00D835C2"/>
    <w:rsid w:val="00DB43A4"/>
    <w:rsid w:val="00E1344B"/>
    <w:rsid w:val="00E24CF1"/>
    <w:rsid w:val="00E4202B"/>
    <w:rsid w:val="00E53822"/>
    <w:rsid w:val="00E57461"/>
    <w:rsid w:val="00E65BC4"/>
    <w:rsid w:val="00ED658C"/>
    <w:rsid w:val="00F04C94"/>
    <w:rsid w:val="00F0704C"/>
    <w:rsid w:val="00F2215C"/>
    <w:rsid w:val="00F7202D"/>
    <w:rsid w:val="00F82D50"/>
    <w:rsid w:val="00FA0B62"/>
    <w:rsid w:val="00FC0C81"/>
    <w:rsid w:val="00FC2762"/>
    <w:rsid w:val="00FC560F"/>
    <w:rsid w:val="00FD0A55"/>
    <w:rsid w:val="00FE354F"/>
    <w:rsid w:val="00FE397F"/>
    <w:rsid w:val="00FF3AB5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CFE6"/>
  <w15:chartTrackingRefBased/>
  <w15:docId w15:val="{DF1900F1-96C7-46A1-99F0-1F290DA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4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64D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24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27E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B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B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BC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0B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0B6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0B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szawa19115.pl/wszystko-o-odpada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EEC6BBEE4263488CB886D3F60BB605" ma:contentTypeVersion="15" ma:contentTypeDescription="Utwórz nowy dokument." ma:contentTypeScope="" ma:versionID="027e3856bbe49daae0410ee5e8e8030b">
  <xsd:schema xmlns:xsd="http://www.w3.org/2001/XMLSchema" xmlns:xs="http://www.w3.org/2001/XMLSchema" xmlns:p="http://schemas.microsoft.com/office/2006/metadata/properties" xmlns:ns1="http://schemas.microsoft.com/sharepoint/v3" xmlns:ns3="e02bd54a-736b-4481-b310-68c378c9cf5b" xmlns:ns4="ec86e0c2-68c0-4c9a-a0f7-46a7ec9ead31" targetNamespace="http://schemas.microsoft.com/office/2006/metadata/properties" ma:root="true" ma:fieldsID="1df3fc1ef152239cbf9bc75b9949b0ec" ns1:_="" ns3:_="" ns4:_="">
    <xsd:import namespace="http://schemas.microsoft.com/sharepoint/v3"/>
    <xsd:import namespace="e02bd54a-736b-4481-b310-68c378c9cf5b"/>
    <xsd:import namespace="ec86e0c2-68c0-4c9a-a0f7-46a7ec9ead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bd54a-736b-4481-b310-68c378c9c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6e0c2-68c0-4c9a-a0f7-46a7ec9e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c86e0c2-68c0-4c9a-a0f7-46a7ec9ead31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4E201-960E-4B69-979D-9F3055068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2bd54a-736b-4481-b310-68c378c9cf5b"/>
    <ds:schemaRef ds:uri="ec86e0c2-68c0-4c9a-a0f7-46a7ec9ea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847BB7-9B31-4962-AA54-1EB2A49E7D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86e0c2-68c0-4c9a-a0f7-46a7ec9ead31"/>
  </ds:schemaRefs>
</ds:datastoreItem>
</file>

<file path=customXml/itemProps3.xml><?xml version="1.0" encoding="utf-8"?>
<ds:datastoreItem xmlns:ds="http://schemas.openxmlformats.org/officeDocument/2006/customXml" ds:itemID="{DAE5C346-9707-4DEE-B49F-5A85C5EE81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2A5B07-49DD-41CE-A855-83C60D2D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Radziłowska</dc:creator>
  <cp:keywords/>
  <dc:description/>
  <cp:lastModifiedBy>Nowakowski Michał (GO)</cp:lastModifiedBy>
  <cp:revision>2</cp:revision>
  <cp:lastPrinted>2022-04-12T07:50:00Z</cp:lastPrinted>
  <dcterms:created xsi:type="dcterms:W3CDTF">2024-04-23T13:01:00Z</dcterms:created>
  <dcterms:modified xsi:type="dcterms:W3CDTF">2024-04-23T13:01:00Z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0x010100AEEEC6BBEE4263488CB886D3F60BB605</vt:lpwstr>
  </property>
</Properties>
</file>