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CBAD0E5" w14:textId="123BD58C" w:rsidR="00603604" w:rsidRPr="00CC4A89" w:rsidRDefault="00603604" w:rsidP="00CC4A89">
      <w:pPr>
        <w:pStyle w:val="Tytu"/>
        <w:spacing w:line="300" w:lineRule="auto"/>
        <w:ind w:left="5103"/>
        <w:jc w:val="both"/>
        <w:rPr>
          <w:rFonts w:asciiTheme="minorHAnsi" w:hAnsiTheme="minorHAnsi" w:cstheme="minorHAnsi"/>
          <w:b w:val="0"/>
          <w:sz w:val="22"/>
          <w:szCs w:val="22"/>
        </w:rPr>
      </w:pPr>
      <w:bookmarkStart w:id="0" w:name="_GoBack"/>
      <w:bookmarkEnd w:id="0"/>
      <w:r w:rsidRPr="00CC4A89">
        <w:rPr>
          <w:rFonts w:asciiTheme="minorHAnsi" w:hAnsiTheme="minorHAnsi" w:cstheme="minorHAnsi"/>
          <w:b w:val="0"/>
          <w:sz w:val="22"/>
          <w:szCs w:val="22"/>
        </w:rPr>
        <w:t>Załącznik</w:t>
      </w:r>
    </w:p>
    <w:p w14:paraId="15ECB1D1" w14:textId="62654032" w:rsidR="00603604" w:rsidRPr="00CC4A89" w:rsidRDefault="00D336F5" w:rsidP="00CC4A89">
      <w:pPr>
        <w:pStyle w:val="Tytu"/>
        <w:spacing w:line="300" w:lineRule="auto"/>
        <w:ind w:left="5103"/>
        <w:jc w:val="both"/>
        <w:rPr>
          <w:rFonts w:asciiTheme="minorHAnsi" w:hAnsiTheme="minorHAnsi" w:cstheme="minorHAnsi"/>
          <w:b w:val="0"/>
          <w:sz w:val="22"/>
          <w:szCs w:val="22"/>
        </w:rPr>
      </w:pPr>
      <w:r w:rsidRPr="00CC4A89">
        <w:rPr>
          <w:rFonts w:asciiTheme="minorHAnsi" w:hAnsiTheme="minorHAnsi" w:cstheme="minorHAnsi"/>
          <w:b w:val="0"/>
          <w:sz w:val="22"/>
          <w:szCs w:val="22"/>
        </w:rPr>
        <w:t>do zarządzenia nr</w:t>
      </w:r>
      <w:r w:rsidR="00277C4B">
        <w:rPr>
          <w:rFonts w:asciiTheme="minorHAnsi" w:hAnsiTheme="minorHAnsi" w:cstheme="minorHAnsi"/>
          <w:b w:val="0"/>
          <w:sz w:val="22"/>
          <w:szCs w:val="22"/>
        </w:rPr>
        <w:t xml:space="preserve"> 1092</w:t>
      </w:r>
      <w:r w:rsidR="00603604" w:rsidRPr="00CC4A89">
        <w:rPr>
          <w:rFonts w:asciiTheme="minorHAnsi" w:hAnsiTheme="minorHAnsi" w:cstheme="minorHAnsi"/>
          <w:b w:val="0"/>
          <w:sz w:val="22"/>
          <w:szCs w:val="22"/>
        </w:rPr>
        <w:t>/2022</w:t>
      </w:r>
    </w:p>
    <w:p w14:paraId="346E637C" w14:textId="77777777" w:rsidR="00603604" w:rsidRPr="00CC4A89" w:rsidRDefault="00603604" w:rsidP="00CC4A89">
      <w:pPr>
        <w:pStyle w:val="Tytu"/>
        <w:spacing w:line="300" w:lineRule="auto"/>
        <w:ind w:left="5103"/>
        <w:jc w:val="both"/>
        <w:rPr>
          <w:rFonts w:asciiTheme="minorHAnsi" w:hAnsiTheme="minorHAnsi" w:cstheme="minorHAnsi"/>
          <w:b w:val="0"/>
          <w:sz w:val="22"/>
          <w:szCs w:val="22"/>
        </w:rPr>
      </w:pPr>
      <w:r w:rsidRPr="00CC4A89">
        <w:rPr>
          <w:rFonts w:asciiTheme="minorHAnsi" w:hAnsiTheme="minorHAnsi" w:cstheme="minorHAnsi"/>
          <w:b w:val="0"/>
          <w:sz w:val="22"/>
          <w:szCs w:val="22"/>
        </w:rPr>
        <w:t>Prezydenta m.st. Warszawy</w:t>
      </w:r>
    </w:p>
    <w:p w14:paraId="09EB6D9B" w14:textId="4F18C3D8" w:rsidR="00603604" w:rsidRPr="00CC4A89" w:rsidRDefault="00603604" w:rsidP="00CC4A89">
      <w:pPr>
        <w:pStyle w:val="Tytu"/>
        <w:spacing w:after="240" w:line="300" w:lineRule="auto"/>
        <w:ind w:left="5103"/>
        <w:jc w:val="both"/>
        <w:rPr>
          <w:rFonts w:asciiTheme="minorHAnsi" w:hAnsiTheme="minorHAnsi" w:cstheme="minorHAnsi"/>
          <w:b w:val="0"/>
          <w:sz w:val="22"/>
          <w:szCs w:val="22"/>
        </w:rPr>
      </w:pPr>
      <w:r w:rsidRPr="00CC4A89">
        <w:rPr>
          <w:rFonts w:asciiTheme="minorHAnsi" w:hAnsiTheme="minorHAnsi" w:cstheme="minorHAnsi"/>
          <w:b w:val="0"/>
          <w:sz w:val="22"/>
          <w:szCs w:val="22"/>
        </w:rPr>
        <w:t xml:space="preserve">z </w:t>
      </w:r>
      <w:r w:rsidR="00277C4B">
        <w:rPr>
          <w:rFonts w:asciiTheme="minorHAnsi" w:hAnsiTheme="minorHAnsi" w:cstheme="minorHAnsi"/>
          <w:b w:val="0"/>
          <w:sz w:val="22"/>
          <w:szCs w:val="22"/>
        </w:rPr>
        <w:t>28 czerwca</w:t>
      </w:r>
      <w:r w:rsidRPr="00CC4A89">
        <w:rPr>
          <w:rFonts w:asciiTheme="minorHAnsi" w:hAnsiTheme="minorHAnsi" w:cstheme="minorHAnsi"/>
          <w:b w:val="0"/>
          <w:sz w:val="22"/>
          <w:szCs w:val="22"/>
        </w:rPr>
        <w:t xml:space="preserve"> 2022 r.</w:t>
      </w:r>
    </w:p>
    <w:p w14:paraId="612CD5EB" w14:textId="1B9250F5" w:rsidR="00603604" w:rsidRPr="00CC4A89" w:rsidRDefault="00CC4A89" w:rsidP="00CC4A89">
      <w:pPr>
        <w:pStyle w:val="Tytu"/>
        <w:spacing w:line="300" w:lineRule="auto"/>
        <w:ind w:left="72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REGULAMIN</w:t>
      </w:r>
    </w:p>
    <w:p w14:paraId="10177908" w14:textId="77777777" w:rsidR="00603604" w:rsidRPr="00CC4A89" w:rsidRDefault="00603604" w:rsidP="00CC4A89">
      <w:pPr>
        <w:pStyle w:val="Tytu"/>
        <w:spacing w:after="240" w:line="300" w:lineRule="auto"/>
        <w:ind w:left="720"/>
        <w:rPr>
          <w:rFonts w:asciiTheme="minorHAnsi" w:hAnsiTheme="minorHAnsi" w:cstheme="minorHAnsi"/>
          <w:sz w:val="22"/>
          <w:szCs w:val="22"/>
        </w:rPr>
      </w:pPr>
      <w:r w:rsidRPr="00CC4A89">
        <w:rPr>
          <w:rFonts w:asciiTheme="minorHAnsi" w:hAnsiTheme="minorHAnsi" w:cstheme="minorHAnsi"/>
          <w:sz w:val="22"/>
          <w:szCs w:val="22"/>
        </w:rPr>
        <w:t>WYDAWANIA I UŻYTKOWANIA IDENTYFIKATORÓW NC UPRAWNIAJĄCYCH DO WJAZDU W STREFĘ OBJĘTĄ ZAKAZEM RUCHU W REJONIE ULIC CHMIELNEJ, SZPITALNEJ I BRACKIEJ</w:t>
      </w:r>
    </w:p>
    <w:p w14:paraId="3EE0BB53" w14:textId="77777777" w:rsidR="00603604" w:rsidRPr="00CC4A89" w:rsidRDefault="00603604" w:rsidP="00CC4A89">
      <w:pPr>
        <w:spacing w:line="300" w:lineRule="auto"/>
        <w:ind w:left="720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CC4A89">
        <w:rPr>
          <w:rFonts w:asciiTheme="minorHAnsi" w:hAnsiTheme="minorHAnsi" w:cstheme="minorHAnsi"/>
          <w:b/>
          <w:bCs/>
          <w:sz w:val="22"/>
          <w:szCs w:val="22"/>
        </w:rPr>
        <w:t>§ 1</w:t>
      </w:r>
    </w:p>
    <w:p w14:paraId="4E7F291B" w14:textId="77777777" w:rsidR="00603604" w:rsidRPr="00CC4A89" w:rsidRDefault="00603604" w:rsidP="00CC4A89">
      <w:pPr>
        <w:spacing w:after="240" w:line="300" w:lineRule="auto"/>
        <w:ind w:left="720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CC4A89">
        <w:rPr>
          <w:rFonts w:asciiTheme="minorHAnsi" w:hAnsiTheme="minorHAnsi" w:cstheme="minorHAnsi"/>
          <w:b/>
          <w:bCs/>
          <w:sz w:val="22"/>
          <w:szCs w:val="22"/>
        </w:rPr>
        <w:t>DEFINICJE</w:t>
      </w:r>
    </w:p>
    <w:p w14:paraId="0DFE217C" w14:textId="77777777" w:rsidR="00603604" w:rsidRPr="00CC4A89" w:rsidRDefault="00603604" w:rsidP="00CC4A89">
      <w:pPr>
        <w:spacing w:line="300" w:lineRule="auto"/>
        <w:rPr>
          <w:rFonts w:asciiTheme="minorHAnsi" w:hAnsiTheme="minorHAnsi" w:cstheme="minorHAnsi"/>
          <w:bCs/>
          <w:sz w:val="22"/>
          <w:szCs w:val="22"/>
        </w:rPr>
      </w:pPr>
      <w:r w:rsidRPr="00CC4A89">
        <w:rPr>
          <w:rFonts w:asciiTheme="minorHAnsi" w:hAnsiTheme="minorHAnsi" w:cstheme="minorHAnsi"/>
          <w:bCs/>
          <w:sz w:val="22"/>
          <w:szCs w:val="22"/>
        </w:rPr>
        <w:t>Ilekroć w Regulaminie jest mowa o:</w:t>
      </w:r>
    </w:p>
    <w:p w14:paraId="69575DA6" w14:textId="3309D520" w:rsidR="00603604" w:rsidRPr="00CC4A89" w:rsidRDefault="00987CA0" w:rsidP="00CC4A89">
      <w:pPr>
        <w:numPr>
          <w:ilvl w:val="0"/>
          <w:numId w:val="1"/>
        </w:numPr>
        <w:tabs>
          <w:tab w:val="clear" w:pos="341"/>
        </w:tabs>
        <w:suppressAutoHyphens/>
        <w:spacing w:line="300" w:lineRule="auto"/>
        <w:ind w:left="284" w:hanging="284"/>
        <w:rPr>
          <w:rFonts w:asciiTheme="minorHAnsi" w:hAnsiTheme="minorHAnsi" w:cstheme="minorHAnsi"/>
          <w:bCs/>
          <w:sz w:val="22"/>
          <w:szCs w:val="22"/>
        </w:rPr>
      </w:pPr>
      <w:r w:rsidRPr="00CC4A89">
        <w:rPr>
          <w:rFonts w:asciiTheme="minorHAnsi" w:hAnsiTheme="minorHAnsi" w:cstheme="minorHAnsi"/>
          <w:bCs/>
          <w:sz w:val="22"/>
          <w:szCs w:val="22"/>
        </w:rPr>
        <w:t>i</w:t>
      </w:r>
      <w:r w:rsidR="00603604" w:rsidRPr="00CC4A89">
        <w:rPr>
          <w:rFonts w:asciiTheme="minorHAnsi" w:hAnsiTheme="minorHAnsi" w:cstheme="minorHAnsi"/>
          <w:bCs/>
          <w:sz w:val="22"/>
          <w:szCs w:val="22"/>
        </w:rPr>
        <w:t>dentyfikatorze NC (zwanym dalej identyfikatorem) – rozumie się przez to dokument, na podstawie którego można poruszać się w rejonie ulic Chmielnej, Szpitalnej i Brackiej wyłączonym z ruchu i oznakowanym znakiem typu B-1, w formie karty zawierającej:</w:t>
      </w:r>
    </w:p>
    <w:p w14:paraId="57B08DB5" w14:textId="77777777" w:rsidR="00603604" w:rsidRPr="00CC4A89" w:rsidRDefault="00603604" w:rsidP="00CC4A89">
      <w:pPr>
        <w:numPr>
          <w:ilvl w:val="1"/>
          <w:numId w:val="1"/>
        </w:numPr>
        <w:tabs>
          <w:tab w:val="clear" w:pos="680"/>
        </w:tabs>
        <w:suppressAutoHyphens/>
        <w:spacing w:line="300" w:lineRule="auto"/>
        <w:ind w:left="567" w:hanging="283"/>
        <w:rPr>
          <w:rFonts w:asciiTheme="minorHAnsi" w:hAnsiTheme="minorHAnsi" w:cstheme="minorHAnsi"/>
          <w:bCs/>
          <w:sz w:val="22"/>
          <w:szCs w:val="22"/>
        </w:rPr>
      </w:pPr>
      <w:r w:rsidRPr="00CC4A89">
        <w:rPr>
          <w:rFonts w:asciiTheme="minorHAnsi" w:hAnsiTheme="minorHAnsi" w:cstheme="minorHAnsi"/>
          <w:bCs/>
          <w:sz w:val="22"/>
          <w:szCs w:val="22"/>
        </w:rPr>
        <w:t>hologram,</w:t>
      </w:r>
    </w:p>
    <w:p w14:paraId="2B3941E1" w14:textId="77777777" w:rsidR="00603604" w:rsidRPr="00CC4A89" w:rsidRDefault="00603604" w:rsidP="00CC4A89">
      <w:pPr>
        <w:numPr>
          <w:ilvl w:val="1"/>
          <w:numId w:val="1"/>
        </w:numPr>
        <w:tabs>
          <w:tab w:val="clear" w:pos="680"/>
        </w:tabs>
        <w:suppressAutoHyphens/>
        <w:spacing w:line="300" w:lineRule="auto"/>
        <w:ind w:left="567" w:hanging="283"/>
        <w:rPr>
          <w:rFonts w:asciiTheme="minorHAnsi" w:hAnsiTheme="minorHAnsi" w:cstheme="minorHAnsi"/>
          <w:bCs/>
          <w:sz w:val="22"/>
          <w:szCs w:val="22"/>
        </w:rPr>
      </w:pPr>
      <w:r w:rsidRPr="00CC4A89">
        <w:rPr>
          <w:rFonts w:asciiTheme="minorHAnsi" w:hAnsiTheme="minorHAnsi" w:cstheme="minorHAnsi"/>
          <w:bCs/>
          <w:sz w:val="22"/>
          <w:szCs w:val="22"/>
        </w:rPr>
        <w:t>numer rejestracyjny pojazdu, którego dotyczy identyfikator,</w:t>
      </w:r>
    </w:p>
    <w:p w14:paraId="4EA12882" w14:textId="77777777" w:rsidR="00603604" w:rsidRPr="00CC4A89" w:rsidRDefault="00603604" w:rsidP="00CC4A89">
      <w:pPr>
        <w:numPr>
          <w:ilvl w:val="1"/>
          <w:numId w:val="1"/>
        </w:numPr>
        <w:tabs>
          <w:tab w:val="clear" w:pos="680"/>
        </w:tabs>
        <w:suppressAutoHyphens/>
        <w:spacing w:line="300" w:lineRule="auto"/>
        <w:ind w:left="567" w:hanging="283"/>
        <w:rPr>
          <w:rFonts w:asciiTheme="minorHAnsi" w:hAnsiTheme="minorHAnsi" w:cstheme="minorHAnsi"/>
          <w:bCs/>
          <w:sz w:val="22"/>
          <w:szCs w:val="22"/>
        </w:rPr>
      </w:pPr>
      <w:r w:rsidRPr="00CC4A89">
        <w:rPr>
          <w:rFonts w:asciiTheme="minorHAnsi" w:hAnsiTheme="minorHAnsi" w:cstheme="minorHAnsi"/>
          <w:bCs/>
          <w:sz w:val="22"/>
          <w:szCs w:val="22"/>
        </w:rPr>
        <w:t>godziny i dni tygodnia stosowania identyfikatora,</w:t>
      </w:r>
    </w:p>
    <w:p w14:paraId="179BDFEA" w14:textId="77777777" w:rsidR="00603604" w:rsidRPr="00CC4A89" w:rsidRDefault="00603604" w:rsidP="00CC4A89">
      <w:pPr>
        <w:numPr>
          <w:ilvl w:val="1"/>
          <w:numId w:val="1"/>
        </w:numPr>
        <w:tabs>
          <w:tab w:val="clear" w:pos="680"/>
        </w:tabs>
        <w:suppressAutoHyphens/>
        <w:spacing w:line="300" w:lineRule="auto"/>
        <w:ind w:left="567" w:hanging="283"/>
        <w:rPr>
          <w:rFonts w:asciiTheme="minorHAnsi" w:hAnsiTheme="minorHAnsi" w:cstheme="minorHAnsi"/>
          <w:bCs/>
          <w:sz w:val="22"/>
          <w:szCs w:val="22"/>
        </w:rPr>
      </w:pPr>
      <w:r w:rsidRPr="00CC4A89">
        <w:rPr>
          <w:rFonts w:asciiTheme="minorHAnsi" w:hAnsiTheme="minorHAnsi" w:cstheme="minorHAnsi"/>
          <w:bCs/>
          <w:sz w:val="22"/>
          <w:szCs w:val="22"/>
        </w:rPr>
        <w:t>termin ważności identyfikatora,</w:t>
      </w:r>
    </w:p>
    <w:p w14:paraId="51E9E1EF" w14:textId="77777777" w:rsidR="00603604" w:rsidRPr="00CC4A89" w:rsidRDefault="00603604" w:rsidP="00CC4A89">
      <w:pPr>
        <w:numPr>
          <w:ilvl w:val="1"/>
          <w:numId w:val="1"/>
        </w:numPr>
        <w:tabs>
          <w:tab w:val="clear" w:pos="680"/>
        </w:tabs>
        <w:suppressAutoHyphens/>
        <w:spacing w:line="300" w:lineRule="auto"/>
        <w:ind w:left="567" w:hanging="283"/>
        <w:rPr>
          <w:rFonts w:asciiTheme="minorHAnsi" w:hAnsiTheme="minorHAnsi" w:cstheme="minorHAnsi"/>
          <w:bCs/>
          <w:sz w:val="22"/>
          <w:szCs w:val="22"/>
        </w:rPr>
      </w:pPr>
      <w:r w:rsidRPr="00CC4A89">
        <w:rPr>
          <w:rFonts w:asciiTheme="minorHAnsi" w:hAnsiTheme="minorHAnsi" w:cstheme="minorHAnsi"/>
          <w:bCs/>
          <w:sz w:val="22"/>
          <w:szCs w:val="22"/>
        </w:rPr>
        <w:t>numer identyfikatora,</w:t>
      </w:r>
    </w:p>
    <w:p w14:paraId="148D6412" w14:textId="77777777" w:rsidR="00603604" w:rsidRPr="00CC4A89" w:rsidRDefault="00603604" w:rsidP="00CC4A89">
      <w:pPr>
        <w:numPr>
          <w:ilvl w:val="1"/>
          <w:numId w:val="1"/>
        </w:numPr>
        <w:tabs>
          <w:tab w:val="clear" w:pos="680"/>
        </w:tabs>
        <w:suppressAutoHyphens/>
        <w:spacing w:line="300" w:lineRule="auto"/>
        <w:ind w:left="567" w:hanging="283"/>
        <w:rPr>
          <w:rFonts w:asciiTheme="minorHAnsi" w:hAnsiTheme="minorHAnsi" w:cstheme="minorHAnsi"/>
          <w:bCs/>
          <w:sz w:val="22"/>
          <w:szCs w:val="22"/>
        </w:rPr>
      </w:pPr>
      <w:r w:rsidRPr="00CC4A89">
        <w:rPr>
          <w:rFonts w:asciiTheme="minorHAnsi" w:hAnsiTheme="minorHAnsi" w:cstheme="minorHAnsi"/>
          <w:bCs/>
          <w:sz w:val="22"/>
          <w:szCs w:val="22"/>
        </w:rPr>
        <w:t>nazwę dysponenta identyfikatora;</w:t>
      </w:r>
    </w:p>
    <w:p w14:paraId="0F44BCA4" w14:textId="77777777" w:rsidR="00603604" w:rsidRPr="00CC4A89" w:rsidRDefault="00603604" w:rsidP="00CC4A89">
      <w:pPr>
        <w:numPr>
          <w:ilvl w:val="0"/>
          <w:numId w:val="1"/>
        </w:numPr>
        <w:tabs>
          <w:tab w:val="clear" w:pos="341"/>
        </w:tabs>
        <w:suppressAutoHyphens/>
        <w:spacing w:line="300" w:lineRule="auto"/>
        <w:ind w:left="284" w:hanging="284"/>
        <w:rPr>
          <w:rFonts w:asciiTheme="minorHAnsi" w:hAnsiTheme="minorHAnsi" w:cstheme="minorHAnsi"/>
          <w:sz w:val="22"/>
          <w:szCs w:val="22"/>
        </w:rPr>
      </w:pPr>
      <w:r w:rsidRPr="00CC4A89">
        <w:rPr>
          <w:rFonts w:asciiTheme="minorHAnsi" w:hAnsiTheme="minorHAnsi" w:cstheme="minorHAnsi"/>
          <w:sz w:val="22"/>
          <w:szCs w:val="22"/>
        </w:rPr>
        <w:t>Strefie – rozumie się obszar wyłączony z ruchu i oznakowany znakiem B-1 (zakaz ruchu w obu kierunkach). Obszar obejmuje następujące odcinki ulic: Szpitalna na odcinku Przeskok – Chmielna (posesje po stronie nieparzystej od początku do numeru 5 włącznie oraz po stronie parzystej od początku do numeru 6 włącznie), Chmielna na odcinku Bracka – Nowy Świat (posesje po stronie nieparzystej od początku do numeru 15 włącznie oraz po stronie parzystej od początku do numeru 20 włącznie), Bracka na odcinku Chmielna – Krucza (posesje o numerach 22 i 25);</w:t>
      </w:r>
    </w:p>
    <w:p w14:paraId="5B059899" w14:textId="77777777" w:rsidR="00603604" w:rsidRPr="00CC4A89" w:rsidRDefault="00987CA0" w:rsidP="00FD5EAE">
      <w:pPr>
        <w:numPr>
          <w:ilvl w:val="0"/>
          <w:numId w:val="1"/>
        </w:numPr>
        <w:tabs>
          <w:tab w:val="clear" w:pos="341"/>
        </w:tabs>
        <w:suppressAutoHyphens/>
        <w:spacing w:after="240" w:line="300" w:lineRule="auto"/>
        <w:ind w:left="284" w:hanging="284"/>
        <w:rPr>
          <w:rFonts w:asciiTheme="minorHAnsi" w:hAnsiTheme="minorHAnsi" w:cstheme="minorHAnsi"/>
          <w:bCs/>
          <w:sz w:val="22"/>
          <w:szCs w:val="22"/>
        </w:rPr>
      </w:pPr>
      <w:r w:rsidRPr="00CC4A89">
        <w:rPr>
          <w:rFonts w:asciiTheme="minorHAnsi" w:hAnsiTheme="minorHAnsi" w:cstheme="minorHAnsi"/>
          <w:bCs/>
          <w:sz w:val="22"/>
          <w:szCs w:val="22"/>
        </w:rPr>
        <w:t>d</w:t>
      </w:r>
      <w:r w:rsidR="00603604" w:rsidRPr="00CC4A89">
        <w:rPr>
          <w:rFonts w:asciiTheme="minorHAnsi" w:hAnsiTheme="minorHAnsi" w:cstheme="minorHAnsi"/>
          <w:bCs/>
          <w:sz w:val="22"/>
          <w:szCs w:val="22"/>
        </w:rPr>
        <w:t>ysponencie pojazdu – rozumie się osobę będącą właścicielem, współwłaścicielem pojazdu bądź osobę dysponującą pojazdem na podstawie odpłatnej czynności cywilno-prawnej lub umowy użyczenia.</w:t>
      </w:r>
    </w:p>
    <w:p w14:paraId="4892F4C6" w14:textId="77777777" w:rsidR="00603604" w:rsidRPr="00CC4A89" w:rsidRDefault="00603604" w:rsidP="00CC4A89">
      <w:pPr>
        <w:spacing w:line="300" w:lineRule="auto"/>
        <w:ind w:left="720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CC4A89">
        <w:rPr>
          <w:rFonts w:asciiTheme="minorHAnsi" w:hAnsiTheme="minorHAnsi" w:cstheme="minorHAnsi"/>
          <w:b/>
          <w:bCs/>
          <w:sz w:val="22"/>
          <w:szCs w:val="22"/>
        </w:rPr>
        <w:t>§ 2</w:t>
      </w:r>
    </w:p>
    <w:p w14:paraId="48C539E1" w14:textId="77777777" w:rsidR="00603604" w:rsidRPr="00CC4A89" w:rsidRDefault="00603604" w:rsidP="00FD5EAE">
      <w:pPr>
        <w:spacing w:after="240" w:line="300" w:lineRule="auto"/>
        <w:ind w:left="720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CC4A89">
        <w:rPr>
          <w:rFonts w:asciiTheme="minorHAnsi" w:hAnsiTheme="minorHAnsi" w:cstheme="minorHAnsi"/>
          <w:b/>
          <w:bCs/>
          <w:sz w:val="22"/>
          <w:szCs w:val="22"/>
        </w:rPr>
        <w:t>ZASADY OGÓLNE</w:t>
      </w:r>
    </w:p>
    <w:p w14:paraId="2A4E8442" w14:textId="77777777" w:rsidR="00603604" w:rsidRPr="00CC4A89" w:rsidRDefault="00603604" w:rsidP="00FD5EAE">
      <w:pPr>
        <w:numPr>
          <w:ilvl w:val="0"/>
          <w:numId w:val="2"/>
        </w:numPr>
        <w:tabs>
          <w:tab w:val="clear" w:pos="340"/>
        </w:tabs>
        <w:suppressAutoHyphens/>
        <w:spacing w:line="300" w:lineRule="auto"/>
        <w:ind w:left="284" w:hanging="284"/>
        <w:rPr>
          <w:rFonts w:asciiTheme="minorHAnsi" w:hAnsiTheme="minorHAnsi" w:cstheme="minorHAnsi"/>
          <w:sz w:val="22"/>
          <w:szCs w:val="22"/>
        </w:rPr>
      </w:pPr>
      <w:r w:rsidRPr="00CC4A89">
        <w:rPr>
          <w:rFonts w:asciiTheme="minorHAnsi" w:hAnsiTheme="minorHAnsi" w:cstheme="minorHAnsi"/>
          <w:sz w:val="22"/>
          <w:szCs w:val="22"/>
        </w:rPr>
        <w:t>Wjazd do Strefy możliwy jest na podstawie identyfikatora.</w:t>
      </w:r>
    </w:p>
    <w:p w14:paraId="21349951" w14:textId="71F1A441" w:rsidR="00603604" w:rsidRPr="00CC4A89" w:rsidRDefault="00603604" w:rsidP="00FD5EAE">
      <w:pPr>
        <w:numPr>
          <w:ilvl w:val="0"/>
          <w:numId w:val="2"/>
        </w:numPr>
        <w:tabs>
          <w:tab w:val="clear" w:pos="340"/>
        </w:tabs>
        <w:suppressAutoHyphens/>
        <w:spacing w:line="300" w:lineRule="auto"/>
        <w:ind w:left="284" w:hanging="284"/>
        <w:rPr>
          <w:rFonts w:asciiTheme="minorHAnsi" w:hAnsiTheme="minorHAnsi" w:cstheme="minorHAnsi"/>
          <w:sz w:val="22"/>
          <w:szCs w:val="22"/>
        </w:rPr>
      </w:pPr>
      <w:r w:rsidRPr="00CC4A89">
        <w:rPr>
          <w:rFonts w:asciiTheme="minorHAnsi" w:hAnsiTheme="minorHAnsi" w:cstheme="minorHAnsi"/>
          <w:sz w:val="22"/>
          <w:szCs w:val="22"/>
        </w:rPr>
        <w:t xml:space="preserve">Identyfikatory, o których mowa w ust. 1, wydaje Dyrektor Zarządu Dróg Miejskich </w:t>
      </w:r>
      <w:r w:rsidR="00FD5EAE">
        <w:rPr>
          <w:rFonts w:asciiTheme="minorHAnsi" w:hAnsiTheme="minorHAnsi" w:cstheme="minorHAnsi"/>
          <w:sz w:val="22"/>
          <w:szCs w:val="22"/>
        </w:rPr>
        <w:t>na podstawie złożonego wniosku.</w:t>
      </w:r>
    </w:p>
    <w:p w14:paraId="79EA7AE2" w14:textId="0C587544" w:rsidR="00603604" w:rsidRPr="00CC4A89" w:rsidRDefault="00603604" w:rsidP="00FD5EAE">
      <w:pPr>
        <w:numPr>
          <w:ilvl w:val="0"/>
          <w:numId w:val="2"/>
        </w:numPr>
        <w:tabs>
          <w:tab w:val="clear" w:pos="340"/>
        </w:tabs>
        <w:suppressAutoHyphens/>
        <w:spacing w:line="300" w:lineRule="auto"/>
        <w:ind w:left="284" w:hanging="284"/>
        <w:rPr>
          <w:rFonts w:asciiTheme="minorHAnsi" w:hAnsiTheme="minorHAnsi" w:cstheme="minorHAnsi"/>
          <w:sz w:val="22"/>
          <w:szCs w:val="22"/>
        </w:rPr>
      </w:pPr>
      <w:r w:rsidRPr="00CC4A89">
        <w:rPr>
          <w:rFonts w:asciiTheme="minorHAnsi" w:hAnsiTheme="minorHAnsi" w:cstheme="minorHAnsi"/>
          <w:bCs/>
          <w:sz w:val="22"/>
          <w:szCs w:val="22"/>
        </w:rPr>
        <w:t xml:space="preserve">Identyfikator </w:t>
      </w:r>
      <w:r w:rsidR="00FD5EAE">
        <w:rPr>
          <w:rFonts w:asciiTheme="minorHAnsi" w:hAnsiTheme="minorHAnsi" w:cstheme="minorHAnsi"/>
          <w:bCs/>
          <w:sz w:val="22"/>
          <w:szCs w:val="22"/>
        </w:rPr>
        <w:t>jest ważny jedynie w oryginale.</w:t>
      </w:r>
    </w:p>
    <w:p w14:paraId="337934BA" w14:textId="77777777" w:rsidR="00603604" w:rsidRPr="00CC4A89" w:rsidRDefault="00603604" w:rsidP="00FD5EAE">
      <w:pPr>
        <w:numPr>
          <w:ilvl w:val="0"/>
          <w:numId w:val="2"/>
        </w:numPr>
        <w:tabs>
          <w:tab w:val="clear" w:pos="340"/>
        </w:tabs>
        <w:suppressAutoHyphens/>
        <w:spacing w:line="300" w:lineRule="auto"/>
        <w:ind w:left="284" w:hanging="284"/>
        <w:rPr>
          <w:rFonts w:asciiTheme="minorHAnsi" w:hAnsiTheme="minorHAnsi" w:cstheme="minorHAnsi"/>
          <w:sz w:val="22"/>
          <w:szCs w:val="22"/>
        </w:rPr>
      </w:pPr>
      <w:r w:rsidRPr="00CC4A89">
        <w:rPr>
          <w:rFonts w:asciiTheme="minorHAnsi" w:hAnsiTheme="minorHAnsi" w:cstheme="minorHAnsi"/>
          <w:bCs/>
          <w:sz w:val="22"/>
          <w:szCs w:val="22"/>
        </w:rPr>
        <w:t>Identyfikatory wydawane są na czas określony, jednak nie dłuższy niż jeden rok. Identyfikatory dla pojazdów służb miejskich mogą być wydawane na czas określony do 3 lat.</w:t>
      </w:r>
    </w:p>
    <w:p w14:paraId="4BE88A87" w14:textId="54C08843" w:rsidR="00603604" w:rsidRPr="00CC4A89" w:rsidRDefault="00603604" w:rsidP="00FD5EAE">
      <w:pPr>
        <w:numPr>
          <w:ilvl w:val="0"/>
          <w:numId w:val="2"/>
        </w:numPr>
        <w:tabs>
          <w:tab w:val="clear" w:pos="340"/>
        </w:tabs>
        <w:suppressAutoHyphens/>
        <w:spacing w:line="300" w:lineRule="auto"/>
        <w:ind w:left="284" w:hanging="284"/>
        <w:rPr>
          <w:rFonts w:asciiTheme="minorHAnsi" w:hAnsiTheme="minorHAnsi" w:cstheme="minorHAnsi"/>
          <w:sz w:val="22"/>
          <w:szCs w:val="22"/>
        </w:rPr>
      </w:pPr>
      <w:r w:rsidRPr="00CC4A89">
        <w:rPr>
          <w:rFonts w:asciiTheme="minorHAnsi" w:hAnsiTheme="minorHAnsi" w:cstheme="minorHAnsi"/>
          <w:bCs/>
          <w:sz w:val="22"/>
          <w:szCs w:val="22"/>
        </w:rPr>
        <w:lastRenderedPageBreak/>
        <w:t>W przypadku zmiany numeru rejestracyjnego wpisanego w identyfikatorze, na wniosek dysponenta pojazdu zostanie wydany nowy identyfikator (posiadający ten sam numer zgodnie z § 1 pkt 1 lit. e). Odbiór nowego identyfikatora możliwy bę</w:t>
      </w:r>
      <w:r w:rsidR="00FD5EAE">
        <w:rPr>
          <w:rFonts w:asciiTheme="minorHAnsi" w:hAnsiTheme="minorHAnsi" w:cstheme="minorHAnsi"/>
          <w:bCs/>
          <w:sz w:val="22"/>
          <w:szCs w:val="22"/>
        </w:rPr>
        <w:t>dzie przy zwrocie poprzedniego.</w:t>
      </w:r>
    </w:p>
    <w:p w14:paraId="33173768" w14:textId="44D3E1F9" w:rsidR="00603604" w:rsidRPr="00CC4A89" w:rsidRDefault="00603604" w:rsidP="00FD5EAE">
      <w:pPr>
        <w:numPr>
          <w:ilvl w:val="0"/>
          <w:numId w:val="2"/>
        </w:numPr>
        <w:tabs>
          <w:tab w:val="clear" w:pos="340"/>
        </w:tabs>
        <w:suppressAutoHyphens/>
        <w:spacing w:line="300" w:lineRule="auto"/>
        <w:ind w:left="284" w:hanging="284"/>
        <w:rPr>
          <w:rFonts w:asciiTheme="minorHAnsi" w:hAnsiTheme="minorHAnsi" w:cstheme="minorHAnsi"/>
          <w:sz w:val="22"/>
          <w:szCs w:val="22"/>
        </w:rPr>
      </w:pPr>
      <w:r w:rsidRPr="00CC4A89">
        <w:rPr>
          <w:rFonts w:asciiTheme="minorHAnsi" w:hAnsiTheme="minorHAnsi" w:cstheme="minorHAnsi"/>
          <w:bCs/>
          <w:sz w:val="22"/>
          <w:szCs w:val="22"/>
        </w:rPr>
        <w:t>W celu uzyskania nowego identyfikatora (po upływie ważności poprzedniego), należy ponowić procedurę składania wniosku wraz z aktualnymi dokumentami. Warunkiem niezbędnym do uzyskania nowego identyfi</w:t>
      </w:r>
      <w:r w:rsidR="00FD5EAE">
        <w:rPr>
          <w:rFonts w:asciiTheme="minorHAnsi" w:hAnsiTheme="minorHAnsi" w:cstheme="minorHAnsi"/>
          <w:bCs/>
          <w:sz w:val="22"/>
          <w:szCs w:val="22"/>
        </w:rPr>
        <w:t>katora jest zwrot poprzedniego.</w:t>
      </w:r>
    </w:p>
    <w:p w14:paraId="1CB56CDF" w14:textId="77777777" w:rsidR="00603604" w:rsidRPr="00CC4A89" w:rsidRDefault="00603604" w:rsidP="00FD5EAE">
      <w:pPr>
        <w:numPr>
          <w:ilvl w:val="0"/>
          <w:numId w:val="2"/>
        </w:numPr>
        <w:tabs>
          <w:tab w:val="clear" w:pos="340"/>
        </w:tabs>
        <w:suppressAutoHyphens/>
        <w:spacing w:line="300" w:lineRule="auto"/>
        <w:ind w:left="284" w:hanging="284"/>
        <w:rPr>
          <w:rFonts w:asciiTheme="minorHAnsi" w:hAnsiTheme="minorHAnsi" w:cstheme="minorHAnsi"/>
          <w:strike/>
          <w:sz w:val="22"/>
          <w:szCs w:val="22"/>
        </w:rPr>
      </w:pPr>
      <w:r w:rsidRPr="00CC4A89">
        <w:rPr>
          <w:rFonts w:asciiTheme="minorHAnsi" w:hAnsiTheme="minorHAnsi" w:cstheme="minorHAnsi"/>
          <w:bCs/>
          <w:sz w:val="22"/>
          <w:szCs w:val="22"/>
        </w:rPr>
        <w:t>W przypadku utraty lub uszkodzenia identyfikatora, uniemożliwiającego jego dalsze użycie, nowy identyfikator może być wydany dopiero po złożeniu przez wnioskodawcę stosownego oświadczenia o utracie lub uszkodzeniu poprzedniego. W przypadku uszkodzenia identyfikatora należy go zwrócić wraz z oświadczeniem o uszkodzeniu. W przypadku utraty identyfikatora, duplikat zostanie wystawiony z wpisaną literą „D” przy numerze identyfikatora określonym w § 1 pkt 1 lit. e.</w:t>
      </w:r>
    </w:p>
    <w:p w14:paraId="771E638D" w14:textId="77777777" w:rsidR="00603604" w:rsidRPr="00CC4A89" w:rsidRDefault="00603604" w:rsidP="00FD5EAE">
      <w:pPr>
        <w:numPr>
          <w:ilvl w:val="0"/>
          <w:numId w:val="2"/>
        </w:numPr>
        <w:tabs>
          <w:tab w:val="clear" w:pos="340"/>
        </w:tabs>
        <w:suppressAutoHyphens/>
        <w:spacing w:line="300" w:lineRule="auto"/>
        <w:ind w:left="284" w:hanging="284"/>
        <w:rPr>
          <w:rFonts w:asciiTheme="minorHAnsi" w:hAnsiTheme="minorHAnsi" w:cstheme="minorHAnsi"/>
          <w:sz w:val="22"/>
          <w:szCs w:val="22"/>
        </w:rPr>
      </w:pPr>
      <w:r w:rsidRPr="00CC4A89">
        <w:rPr>
          <w:rFonts w:asciiTheme="minorHAnsi" w:hAnsiTheme="minorHAnsi" w:cstheme="minorHAnsi"/>
          <w:bCs/>
          <w:sz w:val="22"/>
          <w:szCs w:val="22"/>
        </w:rPr>
        <w:t>Złożenie niekompletnego wniosku skutkuje pozostawie</w:t>
      </w:r>
      <w:r w:rsidR="00D336F5" w:rsidRPr="00CC4A89">
        <w:rPr>
          <w:rFonts w:asciiTheme="minorHAnsi" w:hAnsiTheme="minorHAnsi" w:cstheme="minorHAnsi"/>
          <w:bCs/>
          <w:sz w:val="22"/>
          <w:szCs w:val="22"/>
        </w:rPr>
        <w:t xml:space="preserve">niem wniosku bez rozpatrzenia, </w:t>
      </w:r>
      <w:r w:rsidRPr="00CC4A89">
        <w:rPr>
          <w:rFonts w:asciiTheme="minorHAnsi" w:hAnsiTheme="minorHAnsi" w:cstheme="minorHAnsi"/>
          <w:bCs/>
          <w:sz w:val="22"/>
          <w:szCs w:val="22"/>
        </w:rPr>
        <w:t>o czym Zarząd Dróg Miejskich poinformuje wnioskodawcę.</w:t>
      </w:r>
    </w:p>
    <w:p w14:paraId="63DE0F6F" w14:textId="77777777" w:rsidR="00603604" w:rsidRPr="00CC4A89" w:rsidRDefault="00603604" w:rsidP="00FD5EAE">
      <w:pPr>
        <w:numPr>
          <w:ilvl w:val="0"/>
          <w:numId w:val="2"/>
        </w:numPr>
        <w:tabs>
          <w:tab w:val="clear" w:pos="340"/>
        </w:tabs>
        <w:suppressAutoHyphens/>
        <w:spacing w:line="300" w:lineRule="auto"/>
        <w:ind w:left="284" w:hanging="284"/>
        <w:rPr>
          <w:rFonts w:asciiTheme="minorHAnsi" w:hAnsiTheme="minorHAnsi" w:cstheme="minorHAnsi"/>
          <w:sz w:val="22"/>
          <w:szCs w:val="22"/>
        </w:rPr>
      </w:pPr>
      <w:r w:rsidRPr="00CC4A89">
        <w:rPr>
          <w:rFonts w:asciiTheme="minorHAnsi" w:hAnsiTheme="minorHAnsi" w:cstheme="minorHAnsi"/>
          <w:bCs/>
          <w:sz w:val="22"/>
          <w:szCs w:val="22"/>
        </w:rPr>
        <w:t>Identyfikator nie upra</w:t>
      </w:r>
      <w:r w:rsidR="00987CA0" w:rsidRPr="00CC4A89">
        <w:rPr>
          <w:rFonts w:asciiTheme="minorHAnsi" w:hAnsiTheme="minorHAnsi" w:cstheme="minorHAnsi"/>
          <w:bCs/>
          <w:sz w:val="22"/>
          <w:szCs w:val="22"/>
        </w:rPr>
        <w:t>wnia do odstępstw od przepisów P</w:t>
      </w:r>
      <w:r w:rsidRPr="00CC4A89">
        <w:rPr>
          <w:rFonts w:asciiTheme="minorHAnsi" w:hAnsiTheme="minorHAnsi" w:cstheme="minorHAnsi"/>
          <w:bCs/>
          <w:sz w:val="22"/>
          <w:szCs w:val="22"/>
        </w:rPr>
        <w:t>rawa o ruchu drogowym (stosowania się do znaków drogowych pionowych i poziomych).</w:t>
      </w:r>
    </w:p>
    <w:p w14:paraId="5902EEDD" w14:textId="77777777" w:rsidR="00603604" w:rsidRPr="00CC4A89" w:rsidRDefault="00603604" w:rsidP="00FD5EAE">
      <w:pPr>
        <w:numPr>
          <w:ilvl w:val="0"/>
          <w:numId w:val="2"/>
        </w:numPr>
        <w:tabs>
          <w:tab w:val="clear" w:pos="340"/>
        </w:tabs>
        <w:suppressAutoHyphens/>
        <w:spacing w:after="240" w:line="300" w:lineRule="auto"/>
        <w:ind w:left="284" w:hanging="284"/>
        <w:rPr>
          <w:rFonts w:asciiTheme="minorHAnsi" w:hAnsiTheme="minorHAnsi" w:cstheme="minorHAnsi"/>
          <w:sz w:val="22"/>
          <w:szCs w:val="22"/>
        </w:rPr>
      </w:pPr>
      <w:r w:rsidRPr="00CC4A89">
        <w:rPr>
          <w:rFonts w:asciiTheme="minorHAnsi" w:hAnsiTheme="minorHAnsi" w:cstheme="minorHAnsi"/>
          <w:bCs/>
          <w:sz w:val="22"/>
          <w:szCs w:val="22"/>
        </w:rPr>
        <w:t>Właścicielem identyfikatora jest Miasto Stołeczne Warszawa.</w:t>
      </w:r>
    </w:p>
    <w:p w14:paraId="6CF0AF49" w14:textId="77777777" w:rsidR="00603604" w:rsidRPr="00CC4A89" w:rsidRDefault="00603604" w:rsidP="00CC4A89">
      <w:pPr>
        <w:spacing w:line="300" w:lineRule="auto"/>
        <w:ind w:left="1125" w:hanging="1125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CC4A89">
        <w:rPr>
          <w:rFonts w:asciiTheme="minorHAnsi" w:hAnsiTheme="minorHAnsi" w:cstheme="minorHAnsi"/>
          <w:b/>
          <w:bCs/>
          <w:sz w:val="22"/>
          <w:szCs w:val="22"/>
        </w:rPr>
        <w:t>§ 3</w:t>
      </w:r>
    </w:p>
    <w:p w14:paraId="6881769B" w14:textId="77777777" w:rsidR="00603604" w:rsidRPr="00CC4A89" w:rsidRDefault="00603604" w:rsidP="00FD5EAE">
      <w:pPr>
        <w:spacing w:after="240" w:line="300" w:lineRule="auto"/>
        <w:ind w:left="1123" w:hanging="1123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CC4A89">
        <w:rPr>
          <w:rFonts w:asciiTheme="minorHAnsi" w:hAnsiTheme="minorHAnsi" w:cstheme="minorHAnsi"/>
          <w:b/>
          <w:bCs/>
          <w:sz w:val="22"/>
          <w:szCs w:val="22"/>
        </w:rPr>
        <w:t>ZASADY WYDAWANIA IDENTYFIKATORÓW NC MIESZKAŃCOM</w:t>
      </w:r>
    </w:p>
    <w:p w14:paraId="03A92B44" w14:textId="17577D61" w:rsidR="00603604" w:rsidRPr="00CC4A89" w:rsidRDefault="00603604" w:rsidP="00FD5EAE">
      <w:pPr>
        <w:numPr>
          <w:ilvl w:val="0"/>
          <w:numId w:val="3"/>
        </w:numPr>
        <w:tabs>
          <w:tab w:val="clear" w:pos="720"/>
        </w:tabs>
        <w:suppressAutoHyphens/>
        <w:spacing w:line="300" w:lineRule="auto"/>
        <w:ind w:left="284" w:hanging="284"/>
        <w:rPr>
          <w:rFonts w:asciiTheme="minorHAnsi" w:hAnsiTheme="minorHAnsi" w:cstheme="minorHAnsi"/>
          <w:bCs/>
          <w:sz w:val="22"/>
          <w:szCs w:val="22"/>
        </w:rPr>
      </w:pPr>
      <w:r w:rsidRPr="00CC4A89">
        <w:rPr>
          <w:rFonts w:asciiTheme="minorHAnsi" w:hAnsiTheme="minorHAnsi" w:cstheme="minorHAnsi"/>
          <w:bCs/>
          <w:sz w:val="22"/>
          <w:szCs w:val="22"/>
        </w:rPr>
        <w:t xml:space="preserve">Identyfikator przysługuje mieszkańcom posesji na terenie Strefy, których obsługa możliwa jest jedynie od strony Strefy. Mieszkańcy zameldowani na pobyt stały lub czasowy oraz osoby </w:t>
      </w:r>
      <w:r w:rsidR="00A2139B" w:rsidRPr="00CC4A89">
        <w:rPr>
          <w:rFonts w:asciiTheme="minorHAnsi" w:hAnsiTheme="minorHAnsi" w:cstheme="minorHAnsi"/>
          <w:bCs/>
          <w:sz w:val="22"/>
          <w:szCs w:val="22"/>
        </w:rPr>
        <w:t>przedst</w:t>
      </w:r>
      <w:r w:rsidRPr="00CC4A89">
        <w:rPr>
          <w:rFonts w:asciiTheme="minorHAnsi" w:hAnsiTheme="minorHAnsi" w:cstheme="minorHAnsi"/>
          <w:bCs/>
          <w:sz w:val="22"/>
          <w:szCs w:val="22"/>
        </w:rPr>
        <w:t>awiające dokumenty poświadczające wynajem lokalu mieszkalnego na terenie Strefy, składają w Zarządzie Dróg Miejskich wniosek z załączonymi dokumentami potwierdzającymi zamieszkanie w Strefie oraz kserokopią dowodu rejestracyjnego pojazdu.</w:t>
      </w:r>
    </w:p>
    <w:p w14:paraId="0BED82BC" w14:textId="6812E243" w:rsidR="00603604" w:rsidRPr="00CC4A89" w:rsidRDefault="00603604" w:rsidP="00FD5EAE">
      <w:pPr>
        <w:numPr>
          <w:ilvl w:val="0"/>
          <w:numId w:val="3"/>
        </w:numPr>
        <w:tabs>
          <w:tab w:val="clear" w:pos="720"/>
        </w:tabs>
        <w:suppressAutoHyphens/>
        <w:spacing w:after="240" w:line="300" w:lineRule="auto"/>
        <w:ind w:left="284" w:hanging="284"/>
        <w:rPr>
          <w:rFonts w:asciiTheme="minorHAnsi" w:hAnsiTheme="minorHAnsi" w:cstheme="minorHAnsi"/>
          <w:sz w:val="22"/>
          <w:szCs w:val="22"/>
        </w:rPr>
      </w:pPr>
      <w:r w:rsidRPr="00CC4A89">
        <w:rPr>
          <w:rFonts w:asciiTheme="minorHAnsi" w:hAnsiTheme="minorHAnsi" w:cstheme="minorHAnsi"/>
          <w:bCs/>
          <w:sz w:val="22"/>
          <w:szCs w:val="22"/>
        </w:rPr>
        <w:t xml:space="preserve">O wydanie identyfikatora mogą ubiegać się osoby przedstawiające zaświadczenie/umowę potwierdzającą możliwość parkowania pojazdu na terenie posesji (wydane przez właściciela posesji lub osobę przez niego upoważnioną), której obsługa możliwa jest jedynie od strony Strefy. W celu uzyskania identyfikatora składają w Zarządzie Dróg Miejskich wniosek z załączonymi dokumentami potwierdzającymi możliwość parkowania pojazdu na terenie Strefy wraz z kserokopią </w:t>
      </w:r>
      <w:r w:rsidR="00FD5EAE">
        <w:rPr>
          <w:rFonts w:asciiTheme="minorHAnsi" w:hAnsiTheme="minorHAnsi" w:cstheme="minorHAnsi"/>
          <w:bCs/>
          <w:sz w:val="22"/>
          <w:szCs w:val="22"/>
        </w:rPr>
        <w:t>dowodu rejestracyjnego pojazdu.</w:t>
      </w:r>
    </w:p>
    <w:p w14:paraId="3CD506A6" w14:textId="77777777" w:rsidR="00603604" w:rsidRPr="00CC4A89" w:rsidRDefault="00603604" w:rsidP="00CC4A89">
      <w:pPr>
        <w:spacing w:line="300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CC4A89">
        <w:rPr>
          <w:rFonts w:asciiTheme="minorHAnsi" w:hAnsiTheme="minorHAnsi" w:cstheme="minorHAnsi"/>
          <w:b/>
          <w:sz w:val="22"/>
          <w:szCs w:val="22"/>
        </w:rPr>
        <w:t>§ 4</w:t>
      </w:r>
    </w:p>
    <w:p w14:paraId="536CDA48" w14:textId="77777777" w:rsidR="00603604" w:rsidRPr="00CC4A89" w:rsidRDefault="00603604" w:rsidP="00FD5EAE">
      <w:pPr>
        <w:spacing w:after="240" w:line="300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CC4A89">
        <w:rPr>
          <w:rFonts w:asciiTheme="minorHAnsi" w:hAnsiTheme="minorHAnsi" w:cstheme="minorHAnsi"/>
          <w:b/>
          <w:sz w:val="22"/>
          <w:szCs w:val="22"/>
        </w:rPr>
        <w:t>ZASADY WYDAWANIA IDENTYFIKATORÓW NC DLA INNYCH PODMIOTÓW</w:t>
      </w:r>
    </w:p>
    <w:p w14:paraId="79729D26" w14:textId="77777777" w:rsidR="00603604" w:rsidRPr="00CC4A89" w:rsidRDefault="00603604" w:rsidP="00FD5EAE">
      <w:pPr>
        <w:numPr>
          <w:ilvl w:val="0"/>
          <w:numId w:val="4"/>
        </w:numPr>
        <w:tabs>
          <w:tab w:val="clear" w:pos="340"/>
          <w:tab w:val="left" w:pos="-900"/>
        </w:tabs>
        <w:suppressAutoHyphens/>
        <w:spacing w:line="300" w:lineRule="auto"/>
        <w:ind w:left="284" w:hanging="284"/>
        <w:rPr>
          <w:rFonts w:asciiTheme="minorHAnsi" w:hAnsiTheme="minorHAnsi" w:cstheme="minorHAnsi"/>
          <w:bCs/>
          <w:sz w:val="22"/>
          <w:szCs w:val="22"/>
        </w:rPr>
      </w:pPr>
      <w:r w:rsidRPr="00CC4A89">
        <w:rPr>
          <w:rFonts w:asciiTheme="minorHAnsi" w:hAnsiTheme="minorHAnsi" w:cstheme="minorHAnsi"/>
          <w:bCs/>
          <w:sz w:val="22"/>
          <w:szCs w:val="22"/>
        </w:rPr>
        <w:t>O identyfikator mogą ubiegać się osoby prawne, osoby fizyczne i jednostki organizacyjne nieposiadające osobowości prawnej, prowadzące działalność gospodarczą i mające siedzibę lub miejsce wykonywania działalności gospodarczej na terenie Strefy, których obsługa możliwa jest jedynie od strony Strefy.</w:t>
      </w:r>
    </w:p>
    <w:p w14:paraId="3D03B6D0" w14:textId="77777777" w:rsidR="00603604" w:rsidRPr="00CC4A89" w:rsidRDefault="00603604" w:rsidP="00FD5EAE">
      <w:pPr>
        <w:numPr>
          <w:ilvl w:val="0"/>
          <w:numId w:val="4"/>
        </w:numPr>
        <w:tabs>
          <w:tab w:val="clear" w:pos="340"/>
          <w:tab w:val="left" w:pos="-900"/>
        </w:tabs>
        <w:suppressAutoHyphens/>
        <w:spacing w:line="300" w:lineRule="auto"/>
        <w:ind w:left="284" w:hanging="284"/>
        <w:rPr>
          <w:rFonts w:asciiTheme="minorHAnsi" w:hAnsiTheme="minorHAnsi" w:cstheme="minorHAnsi"/>
          <w:bCs/>
          <w:sz w:val="22"/>
          <w:szCs w:val="22"/>
        </w:rPr>
      </w:pPr>
      <w:r w:rsidRPr="00CC4A89">
        <w:rPr>
          <w:rFonts w:asciiTheme="minorHAnsi" w:hAnsiTheme="minorHAnsi" w:cstheme="minorHAnsi"/>
          <w:bCs/>
          <w:sz w:val="22"/>
          <w:szCs w:val="22"/>
        </w:rPr>
        <w:t>O wydanie identyfikatora mogą ubiegać się podmioty wskazane w ust. 1 przedstawiające zaświadczenie/umowę potwierdzającą możliwość parkowania pojazdu na terenie posesji (wydane przez właściciela posesji lub osobę przez niego upoważnioną), której obsługa możliwa jest jedynie od strony Strefy.</w:t>
      </w:r>
    </w:p>
    <w:p w14:paraId="528914B7" w14:textId="77777777" w:rsidR="00603604" w:rsidRPr="00CC4A89" w:rsidRDefault="00603604" w:rsidP="00FD5EAE">
      <w:pPr>
        <w:numPr>
          <w:ilvl w:val="0"/>
          <w:numId w:val="4"/>
        </w:numPr>
        <w:tabs>
          <w:tab w:val="clear" w:pos="340"/>
          <w:tab w:val="left" w:pos="1080"/>
        </w:tabs>
        <w:suppressAutoHyphens/>
        <w:spacing w:line="300" w:lineRule="auto"/>
        <w:ind w:left="284" w:hanging="284"/>
        <w:rPr>
          <w:rFonts w:asciiTheme="minorHAnsi" w:hAnsiTheme="minorHAnsi" w:cstheme="minorHAnsi"/>
          <w:bCs/>
          <w:sz w:val="22"/>
          <w:szCs w:val="22"/>
        </w:rPr>
      </w:pPr>
      <w:r w:rsidRPr="00CC4A89">
        <w:rPr>
          <w:rFonts w:asciiTheme="minorHAnsi" w:hAnsiTheme="minorHAnsi" w:cstheme="minorHAnsi"/>
          <w:bCs/>
          <w:sz w:val="22"/>
          <w:szCs w:val="22"/>
        </w:rPr>
        <w:lastRenderedPageBreak/>
        <w:t>Podmioty wymienione w ust. 1 w celu otrzymania identyfikatora składają do Dyrektora Zarządu Dróg Miejskich wniosek zawierający dokumenty potwierdzające rodzaj prowadzonej działalności, do którego należy załączyć:</w:t>
      </w:r>
    </w:p>
    <w:p w14:paraId="6FEC916F" w14:textId="77777777" w:rsidR="00603604" w:rsidRPr="00CC4A89" w:rsidRDefault="00603604" w:rsidP="00FD5EAE">
      <w:pPr>
        <w:numPr>
          <w:ilvl w:val="1"/>
          <w:numId w:val="4"/>
        </w:numPr>
        <w:tabs>
          <w:tab w:val="clear" w:pos="680"/>
        </w:tabs>
        <w:suppressAutoHyphens/>
        <w:spacing w:line="300" w:lineRule="auto"/>
        <w:ind w:left="567" w:hanging="283"/>
        <w:rPr>
          <w:rFonts w:asciiTheme="minorHAnsi" w:hAnsiTheme="minorHAnsi" w:cstheme="minorHAnsi"/>
          <w:bCs/>
          <w:strike/>
          <w:sz w:val="22"/>
          <w:szCs w:val="22"/>
        </w:rPr>
      </w:pPr>
      <w:r w:rsidRPr="00CC4A89">
        <w:rPr>
          <w:rFonts w:asciiTheme="minorHAnsi" w:hAnsiTheme="minorHAnsi" w:cstheme="minorHAnsi"/>
          <w:sz w:val="22"/>
          <w:szCs w:val="22"/>
        </w:rPr>
        <w:t>aktualne zaświadczenie o wpisie w Centralnej Ewidencji i Informacji o Działalności Gospodarczej (w formie dokumentu elektronicznego albo wydruku ze strony internetowej CEIDG), albo aktualny odpis z Krajowego Rejestru Sądowego lub pobrany samodzielnie wydruk komputerowy aktualnych informacji o podmiocie wpisanym do KRS;</w:t>
      </w:r>
    </w:p>
    <w:p w14:paraId="6194512C" w14:textId="77777777" w:rsidR="00603604" w:rsidRPr="00CC4A89" w:rsidRDefault="00603604" w:rsidP="00FD5EAE">
      <w:pPr>
        <w:numPr>
          <w:ilvl w:val="1"/>
          <w:numId w:val="4"/>
        </w:numPr>
        <w:tabs>
          <w:tab w:val="clear" w:pos="680"/>
        </w:tabs>
        <w:suppressAutoHyphens/>
        <w:spacing w:line="300" w:lineRule="auto"/>
        <w:ind w:left="567" w:hanging="283"/>
        <w:rPr>
          <w:rFonts w:asciiTheme="minorHAnsi" w:hAnsiTheme="minorHAnsi" w:cstheme="minorHAnsi"/>
          <w:bCs/>
          <w:sz w:val="22"/>
          <w:szCs w:val="22"/>
        </w:rPr>
      </w:pPr>
      <w:r w:rsidRPr="00CC4A89">
        <w:rPr>
          <w:rFonts w:asciiTheme="minorHAnsi" w:hAnsiTheme="minorHAnsi" w:cstheme="minorHAnsi"/>
          <w:bCs/>
          <w:sz w:val="22"/>
          <w:szCs w:val="22"/>
        </w:rPr>
        <w:t>tytuł prawny do lokalu znajdującego się w Strefie, w którym podmiot składający wniosek ma siedzibę lub stanowiący jego miejsce wykonywania działalności gospodarczej;</w:t>
      </w:r>
    </w:p>
    <w:p w14:paraId="11FAFCF3" w14:textId="77777777" w:rsidR="00603604" w:rsidRPr="00CC4A89" w:rsidRDefault="00603604" w:rsidP="00FD5EAE">
      <w:pPr>
        <w:numPr>
          <w:ilvl w:val="1"/>
          <w:numId w:val="4"/>
        </w:numPr>
        <w:tabs>
          <w:tab w:val="clear" w:pos="680"/>
        </w:tabs>
        <w:suppressAutoHyphens/>
        <w:spacing w:line="300" w:lineRule="auto"/>
        <w:ind w:left="567" w:hanging="283"/>
        <w:rPr>
          <w:rFonts w:asciiTheme="minorHAnsi" w:hAnsiTheme="minorHAnsi" w:cstheme="minorHAnsi"/>
          <w:bCs/>
          <w:sz w:val="22"/>
          <w:szCs w:val="22"/>
        </w:rPr>
      </w:pPr>
      <w:r w:rsidRPr="00CC4A89">
        <w:rPr>
          <w:rFonts w:asciiTheme="minorHAnsi" w:hAnsiTheme="minorHAnsi" w:cstheme="minorHAnsi"/>
          <w:bCs/>
          <w:sz w:val="22"/>
          <w:szCs w:val="22"/>
        </w:rPr>
        <w:t>zaświadczenie o możliwości parkowania pojazdu na terenie posesji wydane przez jej właściciela (lub osobę przez niego upoważnioną), której obsługa możliwa jest jedynie od strony Strefy;</w:t>
      </w:r>
    </w:p>
    <w:p w14:paraId="64C6A255" w14:textId="5C59F6FF" w:rsidR="00603604" w:rsidRPr="00CC4A89" w:rsidRDefault="00603604" w:rsidP="00FD5EAE">
      <w:pPr>
        <w:numPr>
          <w:ilvl w:val="1"/>
          <w:numId w:val="4"/>
        </w:numPr>
        <w:tabs>
          <w:tab w:val="clear" w:pos="680"/>
        </w:tabs>
        <w:suppressAutoHyphens/>
        <w:spacing w:line="300" w:lineRule="auto"/>
        <w:ind w:left="567" w:hanging="283"/>
        <w:rPr>
          <w:rFonts w:asciiTheme="minorHAnsi" w:hAnsiTheme="minorHAnsi" w:cstheme="minorHAnsi"/>
          <w:bCs/>
          <w:sz w:val="22"/>
          <w:szCs w:val="22"/>
        </w:rPr>
      </w:pPr>
      <w:r w:rsidRPr="00CC4A89">
        <w:rPr>
          <w:rFonts w:asciiTheme="minorHAnsi" w:hAnsiTheme="minorHAnsi" w:cstheme="minorHAnsi"/>
          <w:bCs/>
          <w:sz w:val="22"/>
          <w:szCs w:val="22"/>
        </w:rPr>
        <w:t xml:space="preserve">kserokopię </w:t>
      </w:r>
      <w:r w:rsidR="00FD5EAE">
        <w:rPr>
          <w:rFonts w:asciiTheme="minorHAnsi" w:hAnsiTheme="minorHAnsi" w:cstheme="minorHAnsi"/>
          <w:bCs/>
          <w:sz w:val="22"/>
          <w:szCs w:val="22"/>
        </w:rPr>
        <w:t>dowodu rejestracyjnego pojazdu.</w:t>
      </w:r>
    </w:p>
    <w:p w14:paraId="334E8F97" w14:textId="77777777" w:rsidR="00603604" w:rsidRPr="00CC4A89" w:rsidRDefault="00603604" w:rsidP="00FD5EAE">
      <w:pPr>
        <w:numPr>
          <w:ilvl w:val="0"/>
          <w:numId w:val="4"/>
        </w:numPr>
        <w:tabs>
          <w:tab w:val="clear" w:pos="340"/>
        </w:tabs>
        <w:suppressAutoHyphens/>
        <w:spacing w:line="300" w:lineRule="auto"/>
        <w:ind w:left="284" w:hanging="284"/>
        <w:rPr>
          <w:rFonts w:asciiTheme="minorHAnsi" w:hAnsiTheme="minorHAnsi" w:cstheme="minorHAnsi"/>
          <w:bCs/>
          <w:strike/>
          <w:color w:val="FF0000"/>
          <w:sz w:val="22"/>
          <w:szCs w:val="22"/>
        </w:rPr>
      </w:pPr>
      <w:r w:rsidRPr="00CC4A89">
        <w:rPr>
          <w:rFonts w:asciiTheme="minorHAnsi" w:hAnsiTheme="minorHAnsi" w:cstheme="minorHAnsi"/>
          <w:bCs/>
          <w:sz w:val="22"/>
          <w:szCs w:val="22"/>
        </w:rPr>
        <w:t>O identyfikatory</w:t>
      </w:r>
      <w:r w:rsidRPr="00CC4A89">
        <w:rPr>
          <w:rFonts w:asciiTheme="minorHAnsi" w:hAnsiTheme="minorHAnsi" w:cstheme="minorHAnsi"/>
          <w:bCs/>
          <w:color w:val="FF0000"/>
          <w:sz w:val="22"/>
          <w:szCs w:val="22"/>
        </w:rPr>
        <w:t xml:space="preserve"> </w:t>
      </w:r>
      <w:r w:rsidRPr="00CC4A89">
        <w:rPr>
          <w:rFonts w:asciiTheme="minorHAnsi" w:hAnsiTheme="minorHAnsi" w:cstheme="minorHAnsi"/>
          <w:bCs/>
          <w:sz w:val="22"/>
          <w:szCs w:val="22"/>
        </w:rPr>
        <w:t>mogą ubiegać się organizatorzy imprez, inwestorzy i podmioty prowadzące roboty remontowe lub utrzymaniowe na obszarze Strefy.</w:t>
      </w:r>
    </w:p>
    <w:p w14:paraId="67E75F3B" w14:textId="77777777" w:rsidR="00603604" w:rsidRPr="00CC4A89" w:rsidRDefault="00603604" w:rsidP="00CC4A89">
      <w:pPr>
        <w:numPr>
          <w:ilvl w:val="0"/>
          <w:numId w:val="4"/>
        </w:numPr>
        <w:suppressAutoHyphens/>
        <w:spacing w:line="300" w:lineRule="auto"/>
        <w:rPr>
          <w:rFonts w:asciiTheme="minorHAnsi" w:hAnsiTheme="minorHAnsi" w:cstheme="minorHAnsi"/>
          <w:bCs/>
          <w:sz w:val="22"/>
          <w:szCs w:val="22"/>
        </w:rPr>
      </w:pPr>
      <w:r w:rsidRPr="00CC4A89">
        <w:rPr>
          <w:rFonts w:asciiTheme="minorHAnsi" w:hAnsiTheme="minorHAnsi" w:cstheme="minorHAnsi"/>
          <w:bCs/>
          <w:sz w:val="22"/>
          <w:szCs w:val="22"/>
        </w:rPr>
        <w:t>Podmioty wymienione w ust. 4, w celu otrzymania identyfikatora, składają do Dyrektora Zarządu Dróg Miejskich wniosek zawierający:</w:t>
      </w:r>
    </w:p>
    <w:p w14:paraId="323D504C" w14:textId="4C0C42F4" w:rsidR="00603604" w:rsidRPr="00CC4A89" w:rsidRDefault="00603604" w:rsidP="00FD5EAE">
      <w:pPr>
        <w:numPr>
          <w:ilvl w:val="1"/>
          <w:numId w:val="4"/>
        </w:numPr>
        <w:tabs>
          <w:tab w:val="clear" w:pos="680"/>
        </w:tabs>
        <w:suppressAutoHyphens/>
        <w:spacing w:line="300" w:lineRule="auto"/>
        <w:ind w:left="567" w:hanging="283"/>
        <w:rPr>
          <w:rFonts w:asciiTheme="minorHAnsi" w:hAnsiTheme="minorHAnsi" w:cstheme="minorHAnsi"/>
          <w:bCs/>
          <w:sz w:val="22"/>
          <w:szCs w:val="22"/>
        </w:rPr>
      </w:pPr>
      <w:r w:rsidRPr="00CC4A89">
        <w:rPr>
          <w:rFonts w:asciiTheme="minorHAnsi" w:hAnsiTheme="minorHAnsi" w:cstheme="minorHAnsi"/>
          <w:bCs/>
          <w:sz w:val="22"/>
          <w:szCs w:val="22"/>
        </w:rPr>
        <w:t>kserokopię decyzji zezwalającej na zajęcie terenu (nie dotyczy prowadzących remonty w budynkach i nie występujących o zajęcie terenu, którzy składają kserokopię umowy na wykonanie robót);</w:t>
      </w:r>
    </w:p>
    <w:p w14:paraId="753E42BB" w14:textId="77777777" w:rsidR="00603604" w:rsidRPr="00CC4A89" w:rsidRDefault="00603604" w:rsidP="00FD5EAE">
      <w:pPr>
        <w:numPr>
          <w:ilvl w:val="1"/>
          <w:numId w:val="4"/>
        </w:numPr>
        <w:tabs>
          <w:tab w:val="clear" w:pos="680"/>
        </w:tabs>
        <w:suppressAutoHyphens/>
        <w:spacing w:line="300" w:lineRule="auto"/>
        <w:ind w:left="567" w:hanging="283"/>
        <w:rPr>
          <w:rFonts w:asciiTheme="minorHAnsi" w:hAnsiTheme="minorHAnsi" w:cstheme="minorHAnsi"/>
          <w:bCs/>
          <w:sz w:val="22"/>
          <w:szCs w:val="22"/>
        </w:rPr>
      </w:pPr>
      <w:r w:rsidRPr="00CC4A89">
        <w:rPr>
          <w:rFonts w:asciiTheme="minorHAnsi" w:hAnsiTheme="minorHAnsi" w:cstheme="minorHAnsi"/>
          <w:bCs/>
          <w:sz w:val="22"/>
          <w:szCs w:val="22"/>
        </w:rPr>
        <w:t>liczbę, tonaż oraz numer rejestracyjny pojazdu przewidzianych do obsługi imprezy bądź robót remontowych lub utrzymaniowych;</w:t>
      </w:r>
    </w:p>
    <w:p w14:paraId="7092F8F1" w14:textId="77777777" w:rsidR="00603604" w:rsidRPr="00CC4A89" w:rsidRDefault="00603604" w:rsidP="00FD5EAE">
      <w:pPr>
        <w:numPr>
          <w:ilvl w:val="1"/>
          <w:numId w:val="4"/>
        </w:numPr>
        <w:tabs>
          <w:tab w:val="clear" w:pos="680"/>
        </w:tabs>
        <w:suppressAutoHyphens/>
        <w:spacing w:line="300" w:lineRule="auto"/>
        <w:ind w:left="567" w:hanging="283"/>
        <w:rPr>
          <w:rFonts w:asciiTheme="minorHAnsi" w:hAnsiTheme="minorHAnsi" w:cstheme="minorHAnsi"/>
          <w:bCs/>
          <w:sz w:val="22"/>
          <w:szCs w:val="22"/>
        </w:rPr>
      </w:pPr>
      <w:r w:rsidRPr="00CC4A89">
        <w:rPr>
          <w:rFonts w:asciiTheme="minorHAnsi" w:hAnsiTheme="minorHAnsi" w:cstheme="minorHAnsi"/>
          <w:bCs/>
          <w:sz w:val="22"/>
          <w:szCs w:val="22"/>
        </w:rPr>
        <w:t>kserokopię umowy świadczącej o wykonywaniu usług utrzymaniowych w obiektach znajdujących się na terenie Strefy;</w:t>
      </w:r>
    </w:p>
    <w:p w14:paraId="51651CE0" w14:textId="77777777" w:rsidR="00603604" w:rsidRPr="00CC4A89" w:rsidRDefault="00603604" w:rsidP="00FD5EAE">
      <w:pPr>
        <w:numPr>
          <w:ilvl w:val="1"/>
          <w:numId w:val="4"/>
        </w:numPr>
        <w:tabs>
          <w:tab w:val="clear" w:pos="680"/>
        </w:tabs>
        <w:suppressAutoHyphens/>
        <w:spacing w:line="300" w:lineRule="auto"/>
        <w:ind w:left="567" w:hanging="283"/>
        <w:rPr>
          <w:rFonts w:asciiTheme="minorHAnsi" w:hAnsiTheme="minorHAnsi" w:cstheme="minorHAnsi"/>
          <w:bCs/>
          <w:sz w:val="22"/>
          <w:szCs w:val="22"/>
        </w:rPr>
      </w:pPr>
      <w:r w:rsidRPr="00CC4A89">
        <w:rPr>
          <w:rFonts w:asciiTheme="minorHAnsi" w:hAnsiTheme="minorHAnsi" w:cstheme="minorHAnsi"/>
          <w:bCs/>
          <w:sz w:val="22"/>
          <w:szCs w:val="22"/>
        </w:rPr>
        <w:t>kserokopię dowodu rejestracyjnego pojazdu.</w:t>
      </w:r>
    </w:p>
    <w:p w14:paraId="2F11A9CC" w14:textId="77777777" w:rsidR="00603604" w:rsidRPr="00CC4A89" w:rsidRDefault="00603604" w:rsidP="00FD5EAE">
      <w:pPr>
        <w:numPr>
          <w:ilvl w:val="0"/>
          <w:numId w:val="4"/>
        </w:numPr>
        <w:tabs>
          <w:tab w:val="clear" w:pos="340"/>
        </w:tabs>
        <w:suppressAutoHyphens/>
        <w:spacing w:line="300" w:lineRule="auto"/>
        <w:ind w:left="284" w:hanging="284"/>
        <w:rPr>
          <w:rFonts w:asciiTheme="minorHAnsi" w:hAnsiTheme="minorHAnsi" w:cstheme="minorHAnsi"/>
          <w:bCs/>
          <w:sz w:val="22"/>
          <w:szCs w:val="22"/>
        </w:rPr>
      </w:pPr>
      <w:r w:rsidRPr="00CC4A89">
        <w:rPr>
          <w:rFonts w:asciiTheme="minorHAnsi" w:hAnsiTheme="minorHAnsi" w:cstheme="minorHAnsi"/>
          <w:bCs/>
          <w:sz w:val="22"/>
          <w:szCs w:val="22"/>
        </w:rPr>
        <w:t>O identyfikatory</w:t>
      </w:r>
      <w:r w:rsidRPr="00CC4A89">
        <w:rPr>
          <w:rFonts w:asciiTheme="minorHAnsi" w:hAnsiTheme="minorHAnsi" w:cstheme="minorHAnsi"/>
          <w:bCs/>
          <w:color w:val="FF0000"/>
          <w:sz w:val="22"/>
          <w:szCs w:val="22"/>
        </w:rPr>
        <w:t xml:space="preserve"> </w:t>
      </w:r>
      <w:r w:rsidRPr="00CC4A89">
        <w:rPr>
          <w:rFonts w:asciiTheme="minorHAnsi" w:hAnsiTheme="minorHAnsi" w:cstheme="minorHAnsi"/>
          <w:bCs/>
          <w:sz w:val="22"/>
          <w:szCs w:val="22"/>
        </w:rPr>
        <w:t>mogą ubiegać się jednostki służb miejskich prowadzących roboty remontowe lub utrzymaniowe na terenie strefy.</w:t>
      </w:r>
    </w:p>
    <w:p w14:paraId="53ABCA94" w14:textId="77777777" w:rsidR="00603604" w:rsidRPr="00CC4A89" w:rsidRDefault="00603604" w:rsidP="00FD5EAE">
      <w:pPr>
        <w:numPr>
          <w:ilvl w:val="0"/>
          <w:numId w:val="4"/>
        </w:numPr>
        <w:tabs>
          <w:tab w:val="clear" w:pos="340"/>
        </w:tabs>
        <w:suppressAutoHyphens/>
        <w:spacing w:line="300" w:lineRule="auto"/>
        <w:ind w:left="284" w:hanging="284"/>
        <w:rPr>
          <w:rFonts w:asciiTheme="minorHAnsi" w:hAnsiTheme="minorHAnsi" w:cstheme="minorHAnsi"/>
          <w:bCs/>
          <w:sz w:val="22"/>
          <w:szCs w:val="22"/>
        </w:rPr>
      </w:pPr>
      <w:r w:rsidRPr="00CC4A89">
        <w:rPr>
          <w:rFonts w:asciiTheme="minorHAnsi" w:hAnsiTheme="minorHAnsi" w:cstheme="minorHAnsi"/>
          <w:bCs/>
          <w:sz w:val="22"/>
          <w:szCs w:val="22"/>
        </w:rPr>
        <w:t>Służby miejskie wymienione w ust. 6, w celu otrzymania identyfikatora, składają do Dyrektora Zarządu Dróg Miejskich wniosek zawierający:</w:t>
      </w:r>
    </w:p>
    <w:p w14:paraId="008776F2" w14:textId="77777777" w:rsidR="00603604" w:rsidRPr="00CC4A89" w:rsidRDefault="00603604" w:rsidP="00FD5EAE">
      <w:pPr>
        <w:numPr>
          <w:ilvl w:val="1"/>
          <w:numId w:val="4"/>
        </w:numPr>
        <w:tabs>
          <w:tab w:val="clear" w:pos="680"/>
        </w:tabs>
        <w:suppressAutoHyphens/>
        <w:spacing w:line="300" w:lineRule="auto"/>
        <w:ind w:left="567" w:hanging="283"/>
        <w:rPr>
          <w:rFonts w:asciiTheme="minorHAnsi" w:hAnsiTheme="minorHAnsi" w:cstheme="minorHAnsi"/>
          <w:bCs/>
          <w:sz w:val="22"/>
          <w:szCs w:val="22"/>
        </w:rPr>
      </w:pPr>
      <w:r w:rsidRPr="00CC4A89">
        <w:rPr>
          <w:rFonts w:asciiTheme="minorHAnsi" w:hAnsiTheme="minorHAnsi" w:cstheme="minorHAnsi"/>
          <w:bCs/>
          <w:sz w:val="22"/>
          <w:szCs w:val="22"/>
        </w:rPr>
        <w:t>liczbę, tonaż oraz numer rejestracyjny pojazdu przewidzianego</w:t>
      </w:r>
      <w:r w:rsidR="00D336F5" w:rsidRPr="00CC4A89">
        <w:rPr>
          <w:rFonts w:asciiTheme="minorHAnsi" w:hAnsiTheme="minorHAnsi" w:cstheme="minorHAnsi"/>
          <w:bCs/>
          <w:sz w:val="22"/>
          <w:szCs w:val="22"/>
        </w:rPr>
        <w:t xml:space="preserve"> do obsługi robót </w:t>
      </w:r>
      <w:r w:rsidRPr="00CC4A89">
        <w:rPr>
          <w:rFonts w:asciiTheme="minorHAnsi" w:hAnsiTheme="minorHAnsi" w:cstheme="minorHAnsi"/>
          <w:bCs/>
          <w:sz w:val="22"/>
          <w:szCs w:val="22"/>
        </w:rPr>
        <w:t>remontowych lub utrzymaniowych ze wskazaniem rodzaju wykonywanych robót;</w:t>
      </w:r>
    </w:p>
    <w:p w14:paraId="67EAD9F5" w14:textId="77777777" w:rsidR="00603604" w:rsidRPr="00CC4A89" w:rsidRDefault="00603604" w:rsidP="00FD5EAE">
      <w:pPr>
        <w:numPr>
          <w:ilvl w:val="1"/>
          <w:numId w:val="4"/>
        </w:numPr>
        <w:tabs>
          <w:tab w:val="clear" w:pos="680"/>
        </w:tabs>
        <w:suppressAutoHyphens/>
        <w:spacing w:line="300" w:lineRule="auto"/>
        <w:ind w:left="567" w:hanging="283"/>
        <w:rPr>
          <w:rFonts w:asciiTheme="minorHAnsi" w:hAnsiTheme="minorHAnsi" w:cstheme="minorHAnsi"/>
          <w:bCs/>
          <w:sz w:val="22"/>
          <w:szCs w:val="22"/>
        </w:rPr>
      </w:pPr>
      <w:r w:rsidRPr="00CC4A89">
        <w:rPr>
          <w:rFonts w:asciiTheme="minorHAnsi" w:hAnsiTheme="minorHAnsi" w:cstheme="minorHAnsi"/>
          <w:bCs/>
          <w:sz w:val="22"/>
          <w:szCs w:val="22"/>
        </w:rPr>
        <w:t>kserokopię dowodu rejestracyjnego pojazdu.</w:t>
      </w:r>
    </w:p>
    <w:p w14:paraId="37B8871D" w14:textId="77777777" w:rsidR="00603604" w:rsidRPr="00CC4A89" w:rsidRDefault="00603604" w:rsidP="00FD5EAE">
      <w:pPr>
        <w:numPr>
          <w:ilvl w:val="0"/>
          <w:numId w:val="4"/>
        </w:numPr>
        <w:tabs>
          <w:tab w:val="clear" w:pos="340"/>
        </w:tabs>
        <w:suppressAutoHyphens/>
        <w:spacing w:after="240" w:line="300" w:lineRule="auto"/>
        <w:ind w:left="284" w:hanging="284"/>
        <w:rPr>
          <w:rFonts w:asciiTheme="minorHAnsi" w:hAnsiTheme="minorHAnsi" w:cstheme="minorHAnsi"/>
          <w:bCs/>
          <w:sz w:val="22"/>
          <w:szCs w:val="22"/>
        </w:rPr>
      </w:pPr>
      <w:r w:rsidRPr="00CC4A89">
        <w:rPr>
          <w:rFonts w:asciiTheme="minorHAnsi" w:hAnsiTheme="minorHAnsi" w:cstheme="minorHAnsi"/>
          <w:bCs/>
          <w:sz w:val="22"/>
          <w:szCs w:val="22"/>
        </w:rPr>
        <w:t>W szczególnie uzasadnionych przypadkach dopuszcza się wydanie identyfikatorów dla podmiotów nieujętych w ust. 1, 4 i 6, po uzyskaniu zgody</w:t>
      </w:r>
      <w:r w:rsidRPr="00CC4A89">
        <w:rPr>
          <w:rFonts w:asciiTheme="minorHAnsi" w:hAnsiTheme="minorHAnsi" w:cstheme="minorHAnsi"/>
          <w:bCs/>
          <w:color w:val="FF0000"/>
          <w:sz w:val="22"/>
          <w:szCs w:val="22"/>
        </w:rPr>
        <w:t xml:space="preserve"> </w:t>
      </w:r>
      <w:r w:rsidRPr="00CC4A89">
        <w:rPr>
          <w:rFonts w:asciiTheme="minorHAnsi" w:hAnsiTheme="minorHAnsi" w:cstheme="minorHAnsi"/>
          <w:bCs/>
          <w:sz w:val="22"/>
          <w:szCs w:val="22"/>
        </w:rPr>
        <w:t>Dyrektora Zarządu Dróg Miejskich.</w:t>
      </w:r>
    </w:p>
    <w:p w14:paraId="30CC6F23" w14:textId="77777777" w:rsidR="00603604" w:rsidRPr="00CC4A89" w:rsidRDefault="00603604" w:rsidP="00CC4A89">
      <w:pPr>
        <w:spacing w:line="300" w:lineRule="aut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CC4A89">
        <w:rPr>
          <w:rFonts w:asciiTheme="minorHAnsi" w:hAnsiTheme="minorHAnsi" w:cstheme="minorHAnsi"/>
          <w:b/>
          <w:bCs/>
          <w:sz w:val="22"/>
          <w:szCs w:val="22"/>
        </w:rPr>
        <w:t>§ 5</w:t>
      </w:r>
    </w:p>
    <w:p w14:paraId="2DD05C1F" w14:textId="77777777" w:rsidR="00603604" w:rsidRPr="00CC4A89" w:rsidRDefault="00603604" w:rsidP="00FD5EAE">
      <w:pPr>
        <w:spacing w:after="240" w:line="300" w:lineRule="aut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CC4A89">
        <w:rPr>
          <w:rFonts w:asciiTheme="minorHAnsi" w:hAnsiTheme="minorHAnsi" w:cstheme="minorHAnsi"/>
          <w:b/>
          <w:bCs/>
          <w:sz w:val="22"/>
          <w:szCs w:val="22"/>
        </w:rPr>
        <w:t>ZASADY KOŃCOWE</w:t>
      </w:r>
    </w:p>
    <w:p w14:paraId="76299FE3" w14:textId="77777777" w:rsidR="00603604" w:rsidRPr="00CC4A89" w:rsidRDefault="00603604" w:rsidP="00FD5EAE">
      <w:pPr>
        <w:numPr>
          <w:ilvl w:val="0"/>
          <w:numId w:val="5"/>
        </w:numPr>
        <w:tabs>
          <w:tab w:val="clear" w:pos="340"/>
        </w:tabs>
        <w:suppressAutoHyphens/>
        <w:spacing w:line="300" w:lineRule="auto"/>
        <w:ind w:left="284" w:hanging="284"/>
        <w:rPr>
          <w:rFonts w:asciiTheme="minorHAnsi" w:hAnsiTheme="minorHAnsi" w:cstheme="minorHAnsi"/>
          <w:bCs/>
          <w:sz w:val="22"/>
          <w:szCs w:val="22"/>
        </w:rPr>
      </w:pPr>
      <w:r w:rsidRPr="00CC4A89">
        <w:rPr>
          <w:rFonts w:asciiTheme="minorHAnsi" w:hAnsiTheme="minorHAnsi" w:cstheme="minorHAnsi"/>
          <w:bCs/>
          <w:sz w:val="22"/>
          <w:szCs w:val="22"/>
        </w:rPr>
        <w:t xml:space="preserve">Formularz wniosku o wydanie identyfikatora dostępny jest bezpłatnie w siedzibie Zarządu Dróg Miejskich lub na stronie internetowej </w:t>
      </w:r>
      <w:r w:rsidRPr="00CC4A89">
        <w:rPr>
          <w:rFonts w:asciiTheme="minorHAnsi" w:hAnsiTheme="minorHAnsi" w:cstheme="minorHAnsi"/>
          <w:sz w:val="22"/>
          <w:szCs w:val="22"/>
        </w:rPr>
        <w:t>www.zdm.waw.pl</w:t>
      </w:r>
      <w:r w:rsidRPr="00CC4A89">
        <w:rPr>
          <w:rFonts w:asciiTheme="minorHAnsi" w:hAnsiTheme="minorHAnsi" w:cstheme="minorHAnsi"/>
          <w:bCs/>
          <w:sz w:val="22"/>
          <w:szCs w:val="22"/>
        </w:rPr>
        <w:t>.</w:t>
      </w:r>
    </w:p>
    <w:p w14:paraId="35E7BB9B" w14:textId="4E5289ED" w:rsidR="00603604" w:rsidRPr="00CC4A89" w:rsidRDefault="00603604" w:rsidP="00FD5EAE">
      <w:pPr>
        <w:numPr>
          <w:ilvl w:val="0"/>
          <w:numId w:val="5"/>
        </w:numPr>
        <w:tabs>
          <w:tab w:val="clear" w:pos="340"/>
        </w:tabs>
        <w:suppressAutoHyphens/>
        <w:spacing w:line="300" w:lineRule="auto"/>
        <w:ind w:left="284" w:hanging="284"/>
        <w:rPr>
          <w:rFonts w:asciiTheme="minorHAnsi" w:hAnsiTheme="minorHAnsi" w:cstheme="minorHAnsi"/>
          <w:sz w:val="22"/>
          <w:szCs w:val="22"/>
        </w:rPr>
      </w:pPr>
      <w:r w:rsidRPr="00CC4A89">
        <w:rPr>
          <w:rFonts w:asciiTheme="minorHAnsi" w:hAnsiTheme="minorHAnsi" w:cstheme="minorHAnsi"/>
          <w:sz w:val="22"/>
          <w:szCs w:val="22"/>
        </w:rPr>
        <w:t xml:space="preserve">Dysponent powinien umieścić identyfikator w pojeździe bezpośrednio za przednią szybą w sposób umożliwiający organom kontrolnym odczytanie zawartych na awersie danych. Umieszczenie </w:t>
      </w:r>
      <w:r w:rsidRPr="00CC4A89">
        <w:rPr>
          <w:rFonts w:asciiTheme="minorHAnsi" w:hAnsiTheme="minorHAnsi" w:cstheme="minorHAnsi"/>
          <w:sz w:val="22"/>
          <w:szCs w:val="22"/>
        </w:rPr>
        <w:lastRenderedPageBreak/>
        <w:t>identyfikatora w sposób uniemożliwiający jego odczytanie traktowane będzie jako wjazd nieuprawniony.</w:t>
      </w:r>
    </w:p>
    <w:p w14:paraId="1614F1C4" w14:textId="47FF17E8" w:rsidR="00603604" w:rsidRPr="00CC4A89" w:rsidRDefault="00603604" w:rsidP="00FD5EAE">
      <w:pPr>
        <w:numPr>
          <w:ilvl w:val="0"/>
          <w:numId w:val="5"/>
        </w:numPr>
        <w:tabs>
          <w:tab w:val="clear" w:pos="340"/>
        </w:tabs>
        <w:suppressAutoHyphens/>
        <w:spacing w:line="300" w:lineRule="auto"/>
        <w:ind w:left="284" w:hanging="284"/>
        <w:rPr>
          <w:rFonts w:asciiTheme="minorHAnsi" w:hAnsiTheme="minorHAnsi" w:cstheme="minorHAnsi"/>
          <w:sz w:val="22"/>
          <w:szCs w:val="22"/>
        </w:rPr>
      </w:pPr>
      <w:r w:rsidRPr="00CC4A89">
        <w:rPr>
          <w:rFonts w:asciiTheme="minorHAnsi" w:hAnsiTheme="minorHAnsi" w:cstheme="minorHAnsi"/>
          <w:sz w:val="22"/>
          <w:szCs w:val="22"/>
        </w:rPr>
        <w:t>W przypadku stwierdzenia naruszenia zasad ujętych w regulaminie lub warunków korzystania z identyfikatora (zapisanych na jego rewersie), identyfikator może zostać zatrzymany przez organy kontrolujące tj. Policję lub Straż Miejską.</w:t>
      </w:r>
    </w:p>
    <w:p w14:paraId="3C8BB87B" w14:textId="77777777" w:rsidR="00603604" w:rsidRPr="00CC4A89" w:rsidRDefault="00603604" w:rsidP="00FD5EAE">
      <w:pPr>
        <w:numPr>
          <w:ilvl w:val="0"/>
          <w:numId w:val="5"/>
        </w:numPr>
        <w:tabs>
          <w:tab w:val="clear" w:pos="340"/>
        </w:tabs>
        <w:suppressAutoHyphens/>
        <w:spacing w:line="300" w:lineRule="auto"/>
        <w:ind w:left="284" w:hanging="284"/>
        <w:rPr>
          <w:rFonts w:asciiTheme="minorHAnsi" w:hAnsiTheme="minorHAnsi" w:cstheme="minorHAnsi"/>
          <w:sz w:val="22"/>
          <w:szCs w:val="22"/>
        </w:rPr>
      </w:pPr>
      <w:r w:rsidRPr="00CC4A89">
        <w:rPr>
          <w:rFonts w:asciiTheme="minorHAnsi" w:hAnsiTheme="minorHAnsi" w:cstheme="minorHAnsi"/>
          <w:sz w:val="22"/>
          <w:szCs w:val="22"/>
        </w:rPr>
        <w:t>Zatrzymany identyfikator wraz z protokołem określającym powód zatrzymania powinien być niezwłocznie przekazany przez organy kontrolujące tj. Policję lub Straż Miejską do Zarządu Dróg Miejskich. O zwrocie lub cofnięciu identyfikatora w danym roku rozstrzygać będzie Dyrektor Zarządu Dróg Miejskich.</w:t>
      </w:r>
    </w:p>
    <w:p w14:paraId="57311D13" w14:textId="77777777" w:rsidR="00603604" w:rsidRPr="00CC4A89" w:rsidRDefault="00603604" w:rsidP="00FD5EAE">
      <w:pPr>
        <w:numPr>
          <w:ilvl w:val="0"/>
          <w:numId w:val="5"/>
        </w:numPr>
        <w:tabs>
          <w:tab w:val="clear" w:pos="340"/>
        </w:tabs>
        <w:suppressAutoHyphens/>
        <w:spacing w:line="300" w:lineRule="auto"/>
        <w:ind w:left="284" w:hanging="284"/>
        <w:rPr>
          <w:rFonts w:asciiTheme="minorHAnsi" w:hAnsiTheme="minorHAnsi" w:cstheme="minorHAnsi"/>
          <w:color w:val="FF0000"/>
          <w:sz w:val="22"/>
          <w:szCs w:val="22"/>
        </w:rPr>
      </w:pPr>
      <w:r w:rsidRPr="00CC4A89">
        <w:rPr>
          <w:rFonts w:asciiTheme="minorHAnsi" w:hAnsiTheme="minorHAnsi" w:cstheme="minorHAnsi"/>
          <w:sz w:val="22"/>
          <w:szCs w:val="22"/>
        </w:rPr>
        <w:t>W przypadku odmowy wydania, cofnięcia lub ograniczenia wydania ilości wnioskowanych identyfikatorów, wnioskodawca w terminie 14 dni od daty otrzymania stanowiska w tej sprawie, może odwołać się za pośrednictwem Zarządu Dróg Miejskich do Dyrektora Biura Funduszy Europejskich i Polityki Rozwoju Urzędu m.st. Warszawy, który w imieniu</w:t>
      </w:r>
      <w:r w:rsidRPr="00CC4A89">
        <w:rPr>
          <w:rFonts w:asciiTheme="minorHAnsi" w:hAnsiTheme="minorHAnsi" w:cstheme="minorHAnsi"/>
          <w:color w:val="FF0000"/>
          <w:sz w:val="22"/>
          <w:szCs w:val="22"/>
        </w:rPr>
        <w:t xml:space="preserve"> </w:t>
      </w:r>
      <w:r w:rsidRPr="00CC4A89">
        <w:rPr>
          <w:rFonts w:asciiTheme="minorHAnsi" w:hAnsiTheme="minorHAnsi" w:cstheme="minorHAnsi"/>
          <w:sz w:val="22"/>
          <w:szCs w:val="22"/>
        </w:rPr>
        <w:t>Prezydenta m.st. Warszawy sprawuje nadzór nad Zarządem Dróg Miejskich.</w:t>
      </w:r>
    </w:p>
    <w:p w14:paraId="12354C4E" w14:textId="4FA6DF7F" w:rsidR="00603604" w:rsidRPr="00CC4A89" w:rsidRDefault="00603604" w:rsidP="00FD5EAE">
      <w:pPr>
        <w:numPr>
          <w:ilvl w:val="0"/>
          <w:numId w:val="5"/>
        </w:numPr>
        <w:tabs>
          <w:tab w:val="clear" w:pos="340"/>
        </w:tabs>
        <w:suppressAutoHyphens/>
        <w:spacing w:line="300" w:lineRule="auto"/>
        <w:ind w:left="284" w:hanging="284"/>
        <w:rPr>
          <w:rFonts w:asciiTheme="minorHAnsi" w:hAnsiTheme="minorHAnsi" w:cstheme="minorHAnsi"/>
          <w:sz w:val="22"/>
          <w:szCs w:val="22"/>
        </w:rPr>
      </w:pPr>
      <w:r w:rsidRPr="00CC4A89">
        <w:rPr>
          <w:rFonts w:asciiTheme="minorHAnsi" w:hAnsiTheme="minorHAnsi" w:cstheme="minorHAnsi"/>
          <w:sz w:val="22"/>
          <w:szCs w:val="22"/>
        </w:rPr>
        <w:t>Dokumenty wymienione w § 3 i 4 należy składać w kancelarii Zarządu Dróg Miejskich przy ul. Chmielnej 120 w Warszawie od poniedziałku do piątku w godzinach 7:30 - 15:30 lub za pośrednictwem poczty elektronicznej na adresy: identyfikatory@zdm.waw.pl lub kancelaria@zdm.waw.pl.</w:t>
      </w:r>
    </w:p>
    <w:p w14:paraId="21BCFD1E" w14:textId="41E2F8A8" w:rsidR="00603604" w:rsidRPr="00CC4A89" w:rsidRDefault="00603604" w:rsidP="00FD5EAE">
      <w:pPr>
        <w:numPr>
          <w:ilvl w:val="0"/>
          <w:numId w:val="5"/>
        </w:numPr>
        <w:tabs>
          <w:tab w:val="clear" w:pos="340"/>
        </w:tabs>
        <w:suppressAutoHyphens/>
        <w:spacing w:line="300" w:lineRule="auto"/>
        <w:ind w:left="284" w:hanging="284"/>
        <w:rPr>
          <w:rFonts w:asciiTheme="minorHAnsi" w:hAnsiTheme="minorHAnsi" w:cstheme="minorHAnsi"/>
          <w:color w:val="FF0000"/>
          <w:sz w:val="22"/>
          <w:szCs w:val="22"/>
        </w:rPr>
      </w:pPr>
      <w:r w:rsidRPr="00CC4A89">
        <w:rPr>
          <w:rFonts w:asciiTheme="minorHAnsi" w:hAnsiTheme="minorHAnsi" w:cstheme="minorHAnsi"/>
          <w:sz w:val="22"/>
          <w:szCs w:val="22"/>
        </w:rPr>
        <w:t>Zarząd Dróg Miejskich nie pobiera opłat za wydawanie identyfikatorów.</w:t>
      </w:r>
    </w:p>
    <w:sectPr w:rsidR="00603604" w:rsidRPr="00CC4A89" w:rsidSect="00FD5EAE">
      <w:footerReference w:type="default" r:id="rId8"/>
      <w:pgSz w:w="11906" w:h="16838"/>
      <w:pgMar w:top="1417" w:right="1274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66750D8" w14:textId="77777777" w:rsidR="00D76518" w:rsidRDefault="00D76518" w:rsidP="00603604">
      <w:r>
        <w:separator/>
      </w:r>
    </w:p>
  </w:endnote>
  <w:endnote w:type="continuationSeparator" w:id="0">
    <w:p w14:paraId="4DD012B3" w14:textId="77777777" w:rsidR="00D76518" w:rsidRDefault="00D76518" w:rsidP="006036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New York">
    <w:panose1 w:val="02040503060506020304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ITC Avant Garde Gothic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41180554"/>
      <w:docPartObj>
        <w:docPartGallery w:val="Page Numbers (Bottom of Page)"/>
        <w:docPartUnique/>
      </w:docPartObj>
    </w:sdtPr>
    <w:sdtEndPr>
      <w:rPr>
        <w:rFonts w:asciiTheme="minorHAnsi" w:hAnsiTheme="minorHAnsi" w:cstheme="minorHAnsi"/>
        <w:sz w:val="22"/>
        <w:szCs w:val="22"/>
      </w:rPr>
    </w:sdtEndPr>
    <w:sdtContent>
      <w:p w14:paraId="47B68615" w14:textId="76925F74" w:rsidR="00FD5EAE" w:rsidRPr="00FD5EAE" w:rsidRDefault="00FD5EAE" w:rsidP="00FD5EAE">
        <w:pPr>
          <w:pStyle w:val="Stopka"/>
          <w:jc w:val="center"/>
          <w:rPr>
            <w:rFonts w:asciiTheme="minorHAnsi" w:hAnsiTheme="minorHAnsi" w:cstheme="minorHAnsi"/>
            <w:sz w:val="22"/>
            <w:szCs w:val="22"/>
          </w:rPr>
        </w:pPr>
        <w:r w:rsidRPr="00FD5EAE">
          <w:rPr>
            <w:rFonts w:asciiTheme="minorHAnsi" w:hAnsiTheme="minorHAnsi" w:cstheme="minorHAnsi"/>
            <w:sz w:val="22"/>
            <w:szCs w:val="22"/>
          </w:rPr>
          <w:fldChar w:fldCharType="begin"/>
        </w:r>
        <w:r w:rsidRPr="00FD5EAE">
          <w:rPr>
            <w:rFonts w:asciiTheme="minorHAnsi" w:hAnsiTheme="minorHAnsi" w:cstheme="minorHAnsi"/>
            <w:sz w:val="22"/>
            <w:szCs w:val="22"/>
          </w:rPr>
          <w:instrText>PAGE   \* MERGEFORMAT</w:instrText>
        </w:r>
        <w:r w:rsidRPr="00FD5EAE">
          <w:rPr>
            <w:rFonts w:asciiTheme="minorHAnsi" w:hAnsiTheme="minorHAnsi" w:cstheme="minorHAnsi"/>
            <w:sz w:val="22"/>
            <w:szCs w:val="22"/>
          </w:rPr>
          <w:fldChar w:fldCharType="separate"/>
        </w:r>
        <w:r w:rsidR="00020C21">
          <w:rPr>
            <w:rFonts w:asciiTheme="minorHAnsi" w:hAnsiTheme="minorHAnsi" w:cstheme="minorHAnsi"/>
            <w:noProof/>
            <w:sz w:val="22"/>
            <w:szCs w:val="22"/>
          </w:rPr>
          <w:t>4</w:t>
        </w:r>
        <w:r w:rsidRPr="00FD5EAE">
          <w:rPr>
            <w:rFonts w:asciiTheme="minorHAnsi" w:hAnsiTheme="minorHAnsi" w:cstheme="minorHAnsi"/>
            <w:sz w:val="22"/>
            <w:szCs w:val="22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094B311" w14:textId="77777777" w:rsidR="00D76518" w:rsidRDefault="00D76518" w:rsidP="00603604">
      <w:r>
        <w:separator/>
      </w:r>
    </w:p>
  </w:footnote>
  <w:footnote w:type="continuationSeparator" w:id="0">
    <w:p w14:paraId="1E7DF47F" w14:textId="77777777" w:rsidR="00D76518" w:rsidRDefault="00D76518" w:rsidP="0060360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3"/>
    <w:multiLevelType w:val="multilevel"/>
    <w:tmpl w:val="B0764D6A"/>
    <w:name w:val="WW8Num16"/>
    <w:lvl w:ilvl="0">
      <w:start w:val="1"/>
      <w:numFmt w:val="decimal"/>
      <w:lvlText w:val="%1)"/>
      <w:lvlJc w:val="left"/>
      <w:pPr>
        <w:tabs>
          <w:tab w:val="num" w:pos="341"/>
        </w:tabs>
        <w:ind w:left="341" w:hanging="341"/>
      </w:pPr>
      <w:rPr>
        <w:rFonts w:asciiTheme="minorHAnsi" w:eastAsia="New York" w:hAnsiTheme="minorHAnsi" w:cstheme="minorHAnsi" w:hint="default"/>
      </w:rPr>
    </w:lvl>
    <w:lvl w:ilvl="1">
      <w:start w:val="1"/>
      <w:numFmt w:val="lowerLetter"/>
      <w:lvlText w:val="%2)"/>
      <w:lvlJc w:val="left"/>
      <w:pPr>
        <w:tabs>
          <w:tab w:val="num" w:pos="680"/>
        </w:tabs>
        <w:ind w:left="680" w:hanging="340"/>
      </w:pPr>
      <w:rPr>
        <w:color w:val="auto"/>
      </w:rPr>
    </w:lvl>
    <w:lvl w:ilvl="2">
      <w:start w:val="1"/>
      <w:numFmt w:val="bullet"/>
      <w:lvlText w:val=""/>
      <w:lvlJc w:val="left"/>
      <w:pPr>
        <w:tabs>
          <w:tab w:val="num" w:pos="1021"/>
        </w:tabs>
        <w:ind w:left="1021" w:hanging="341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1361"/>
        </w:tabs>
        <w:ind w:left="1361" w:hanging="340"/>
      </w:pPr>
      <w:rPr>
        <w:rFonts w:ascii="Symbol" w:hAnsi="Symbol" w:hint="default"/>
      </w:rPr>
    </w:lvl>
    <w:lvl w:ilvl="4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1" w15:restartNumberingAfterBreak="0">
    <w:nsid w:val="00000004"/>
    <w:multiLevelType w:val="multilevel"/>
    <w:tmpl w:val="00000004"/>
    <w:name w:val="WW8Num23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color w:val="auto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40"/>
      </w:pPr>
    </w:lvl>
    <w:lvl w:ilvl="2">
      <w:start w:val="1"/>
      <w:numFmt w:val="lowerRoman"/>
      <w:lvlText w:val="%3."/>
      <w:lvlJc w:val="left"/>
      <w:pPr>
        <w:tabs>
          <w:tab w:val="num" w:pos="1860"/>
        </w:tabs>
        <w:ind w:left="1860" w:hanging="180"/>
      </w:pPr>
    </w:lvl>
    <w:lvl w:ilvl="3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>
      <w:start w:val="1"/>
      <w:numFmt w:val="lowerRoman"/>
      <w:lvlText w:val="%6."/>
      <w:lvlJc w:val="left"/>
      <w:pPr>
        <w:tabs>
          <w:tab w:val="num" w:pos="4020"/>
        </w:tabs>
        <w:ind w:left="4020" w:hanging="180"/>
      </w:pPr>
    </w:lvl>
    <w:lvl w:ilvl="6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>
      <w:start w:val="1"/>
      <w:numFmt w:val="lowerRoman"/>
      <w:lvlText w:val="%9."/>
      <w:lvlJc w:val="left"/>
      <w:pPr>
        <w:tabs>
          <w:tab w:val="num" w:pos="6180"/>
        </w:tabs>
        <w:ind w:left="6180" w:hanging="180"/>
      </w:pPr>
    </w:lvl>
  </w:abstractNum>
  <w:abstractNum w:abstractNumId="2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Letter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00000006"/>
    <w:multiLevelType w:val="multilevel"/>
    <w:tmpl w:val="EBFA8796"/>
    <w:name w:val="WW8Num29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strike w:val="0"/>
        <w:dstrike w:val="0"/>
        <w:color w:val="auto"/>
        <w:u w:val="none"/>
        <w:effect w:val="none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40"/>
      </w:pPr>
      <w:rPr>
        <w:strike w:val="0"/>
        <w:dstrike w:val="0"/>
        <w:u w:val="none"/>
        <w:effect w:val="none"/>
      </w:rPr>
    </w:lvl>
    <w:lvl w:ilvl="2">
      <w:start w:val="1"/>
      <w:numFmt w:val="lowerRoman"/>
      <w:lvlText w:val="%3."/>
      <w:lvlJc w:val="left"/>
      <w:pPr>
        <w:tabs>
          <w:tab w:val="num" w:pos="1860"/>
        </w:tabs>
        <w:ind w:left="1860" w:hanging="180"/>
      </w:pPr>
    </w:lvl>
    <w:lvl w:ilvl="3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>
      <w:start w:val="1"/>
      <w:numFmt w:val="lowerRoman"/>
      <w:lvlText w:val="%6."/>
      <w:lvlJc w:val="left"/>
      <w:pPr>
        <w:tabs>
          <w:tab w:val="num" w:pos="4020"/>
        </w:tabs>
        <w:ind w:left="4020" w:hanging="180"/>
      </w:pPr>
    </w:lvl>
    <w:lvl w:ilvl="6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>
      <w:start w:val="1"/>
      <w:numFmt w:val="lowerRoman"/>
      <w:lvlText w:val="%9."/>
      <w:lvlJc w:val="left"/>
      <w:pPr>
        <w:tabs>
          <w:tab w:val="num" w:pos="6180"/>
        </w:tabs>
        <w:ind w:left="6180" w:hanging="180"/>
      </w:pPr>
    </w:lvl>
  </w:abstractNum>
  <w:abstractNum w:abstractNumId="4" w15:restartNumberingAfterBreak="0">
    <w:nsid w:val="01EA1B2B"/>
    <w:multiLevelType w:val="multilevel"/>
    <w:tmpl w:val="6A9A19D2"/>
    <w:lvl w:ilvl="0">
      <w:start w:val="1"/>
      <w:numFmt w:val="ordinal"/>
      <w:lvlText w:val="%1"/>
      <w:lvlJc w:val="left"/>
      <w:pPr>
        <w:tabs>
          <w:tab w:val="num" w:pos="340"/>
        </w:tabs>
        <w:ind w:left="340" w:hanging="340"/>
      </w:pPr>
      <w:rPr>
        <w:rFonts w:asciiTheme="minorHAnsi" w:hAnsiTheme="minorHAnsi" w:cstheme="minorHAnsi" w:hint="default"/>
        <w:strike w:val="0"/>
        <w:dstrike w:val="0"/>
        <w:sz w:val="22"/>
        <w:szCs w:val="22"/>
        <w:u w:val="none"/>
        <w:effect w:val="none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40"/>
      </w:pPr>
      <w:rPr>
        <w:rFonts w:ascii="ITC Avant Garde Gothic" w:hAnsi="ITC Avant Garde Gothic" w:hint="default"/>
        <w:sz w:val="24"/>
      </w:rPr>
    </w:lvl>
    <w:lvl w:ilvl="2">
      <w:start w:val="1"/>
      <w:numFmt w:val="lowerLetter"/>
      <w:lvlText w:val="%3)"/>
      <w:lvlJc w:val="left"/>
      <w:pPr>
        <w:tabs>
          <w:tab w:val="num" w:pos="1021"/>
        </w:tabs>
        <w:ind w:left="1021" w:hanging="341"/>
      </w:pPr>
      <w:rPr>
        <w:rFonts w:ascii="ITC Avant Garde Gothic" w:hAnsi="ITC Avant Garde Gothic" w:cs="ITC Avant Garde Gothic" w:hint="default"/>
        <w:sz w:val="24"/>
      </w:rPr>
    </w:lvl>
    <w:lvl w:ilvl="3">
      <w:start w:val="1"/>
      <w:numFmt w:val="bullet"/>
      <w:lvlText w:val="−"/>
      <w:lvlJc w:val="left"/>
      <w:pPr>
        <w:tabs>
          <w:tab w:val="num" w:pos="1361"/>
        </w:tabs>
        <w:ind w:left="1361" w:hanging="340"/>
      </w:pPr>
      <w:rPr>
        <w:rFonts w:ascii="ITC Avant Garde Gothic" w:hAnsi="ITC Avant Garde Gothic" w:cs="ITC Avant Garde Gothic" w:hint="default"/>
        <w:sz w:val="24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4678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/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/>
    <w:lvlOverride w:ilvl="5"/>
    <w:lvlOverride w:ilvl="6"/>
    <w:lvlOverride w:ilvl="7"/>
    <w:lvlOverride w:ilvl="8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3604"/>
    <w:rsid w:val="00020C21"/>
    <w:rsid w:val="000808DA"/>
    <w:rsid w:val="0021273E"/>
    <w:rsid w:val="00236E74"/>
    <w:rsid w:val="00277C4B"/>
    <w:rsid w:val="002C70CC"/>
    <w:rsid w:val="003E17F0"/>
    <w:rsid w:val="005D1C05"/>
    <w:rsid w:val="00603604"/>
    <w:rsid w:val="006D731C"/>
    <w:rsid w:val="007E5AC6"/>
    <w:rsid w:val="00916462"/>
    <w:rsid w:val="00987CA0"/>
    <w:rsid w:val="009A7CE1"/>
    <w:rsid w:val="00A2139B"/>
    <w:rsid w:val="00A91F38"/>
    <w:rsid w:val="00BC1DF5"/>
    <w:rsid w:val="00CA118C"/>
    <w:rsid w:val="00CC4A89"/>
    <w:rsid w:val="00CE0934"/>
    <w:rsid w:val="00D336F5"/>
    <w:rsid w:val="00D76518"/>
    <w:rsid w:val="00F366EF"/>
    <w:rsid w:val="00FD5EAE"/>
    <w:rsid w:val="00FE0F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57E2ED"/>
  <w15:chartTrackingRefBased/>
  <w15:docId w15:val="{B5305683-7445-4D32-ADE6-4CE17C3322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4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03604"/>
    <w:pPr>
      <w:spacing w:after="0" w:line="240" w:lineRule="auto"/>
    </w:pPr>
    <w:rPr>
      <w:rFonts w:eastAsia="Times New Roman" w:cs="Times New Roman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link w:val="TytuZnak"/>
    <w:qFormat/>
    <w:rsid w:val="00603604"/>
    <w:pPr>
      <w:jc w:val="center"/>
    </w:pPr>
    <w:rPr>
      <w:b/>
      <w:szCs w:val="20"/>
    </w:rPr>
  </w:style>
  <w:style w:type="character" w:customStyle="1" w:styleId="TytuZnak">
    <w:name w:val="Tytuł Znak"/>
    <w:basedOn w:val="Domylnaczcionkaakapitu"/>
    <w:link w:val="Tytu"/>
    <w:rsid w:val="00603604"/>
    <w:rPr>
      <w:rFonts w:eastAsia="Times New Roman" w:cs="Times New Roman"/>
      <w:b/>
      <w:szCs w:val="20"/>
      <w:lang w:eastAsia="pl-PL"/>
    </w:rPr>
  </w:style>
  <w:style w:type="paragraph" w:styleId="Tekstprzypisudolnego">
    <w:name w:val="footnote text"/>
    <w:basedOn w:val="Normalny"/>
    <w:link w:val="TekstprzypisudolnegoZnak"/>
    <w:semiHidden/>
    <w:rsid w:val="00603604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603604"/>
    <w:rPr>
      <w:rFonts w:eastAsia="Times New Roman" w:cs="Times New Roman"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60360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603604"/>
    <w:rPr>
      <w:rFonts w:eastAsia="Times New Roman" w:cs="Times New Roman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60360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03604"/>
    <w:rPr>
      <w:rFonts w:eastAsia="Times New Roman" w:cs="Times New Roman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336F5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336F5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D1BAF6-0F63-4EC2-B541-B482F3E71D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1260</Words>
  <Characters>7564</Characters>
  <Application>Microsoft Office Word</Application>
  <DocSecurity>0</DocSecurity>
  <Lines>63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Beata Rosa</dc:creator>
  <cp:keywords/>
  <dc:description/>
  <cp:lastModifiedBy>Zdunek Marta (CB)</cp:lastModifiedBy>
  <cp:revision>2</cp:revision>
  <cp:lastPrinted>2022-06-28T08:06:00Z</cp:lastPrinted>
  <dcterms:created xsi:type="dcterms:W3CDTF">2025-09-10T12:07:00Z</dcterms:created>
  <dcterms:modified xsi:type="dcterms:W3CDTF">2025-09-10T12:07:00Z</dcterms:modified>
</cp:coreProperties>
</file>