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C086" w14:textId="77777777" w:rsidR="00144136" w:rsidRDefault="00144136" w:rsidP="00144136">
      <w:pPr>
        <w:tabs>
          <w:tab w:val="left" w:pos="142"/>
        </w:tabs>
        <w:spacing w:after="0"/>
        <w:rPr>
          <w:rFonts w:ascii="Calibri" w:hAnsi="Calibri" w:cs="Arial"/>
          <w:b/>
          <w:bCs/>
          <w:szCs w:val="22"/>
        </w:rPr>
      </w:pPr>
      <w:r w:rsidRPr="003F43F0">
        <w:rPr>
          <w:rFonts w:ascii="Calibri" w:hAnsi="Calibri" w:cs="Arial"/>
          <w:b/>
          <w:bCs/>
          <w:szCs w:val="22"/>
        </w:rPr>
        <w:t xml:space="preserve">[!] </w:t>
      </w:r>
      <w:r>
        <w:rPr>
          <w:rFonts w:ascii="Calibri" w:hAnsi="Calibri" w:cs="Arial"/>
          <w:b/>
          <w:bCs/>
          <w:szCs w:val="22"/>
        </w:rPr>
        <w:t>Instrukcja wypełniania</w:t>
      </w:r>
    </w:p>
    <w:p w14:paraId="7258BD6D" w14:textId="77777777" w:rsidR="00144136" w:rsidRDefault="00144136" w:rsidP="00144136">
      <w:pPr>
        <w:pStyle w:val="Akapitzlist"/>
        <w:numPr>
          <w:ilvl w:val="0"/>
          <w:numId w:val="17"/>
        </w:numPr>
        <w:tabs>
          <w:tab w:val="left" w:pos="142"/>
        </w:tabs>
        <w:spacing w:after="480"/>
        <w:ind w:left="284" w:hanging="284"/>
        <w:jc w:val="left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Wypełnij WIELKIMI LITERAMI</w:t>
      </w:r>
      <w:r>
        <w:rPr>
          <w:rFonts w:ascii="Calibri" w:hAnsi="Calibri" w:cs="Arial"/>
          <w:szCs w:val="22"/>
        </w:rPr>
        <w:t>.</w:t>
      </w:r>
    </w:p>
    <w:p w14:paraId="5167FC40" w14:textId="77777777" w:rsidR="00144136" w:rsidRDefault="00144136" w:rsidP="00144136">
      <w:pPr>
        <w:pStyle w:val="Akapitzlist"/>
        <w:numPr>
          <w:ilvl w:val="0"/>
          <w:numId w:val="17"/>
        </w:numPr>
        <w:tabs>
          <w:tab w:val="left" w:pos="142"/>
        </w:tabs>
        <w:spacing w:after="480"/>
        <w:ind w:left="284" w:hanging="284"/>
        <w:jc w:val="left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Daty podaj w formacie </w:t>
      </w:r>
      <w:proofErr w:type="spellStart"/>
      <w:r>
        <w:rPr>
          <w:rFonts w:ascii="Calibri" w:hAnsi="Calibri" w:cs="Arial"/>
          <w:szCs w:val="22"/>
        </w:rPr>
        <w:t>dd.mm.rrrr</w:t>
      </w:r>
      <w:proofErr w:type="spellEnd"/>
      <w:r>
        <w:rPr>
          <w:rFonts w:ascii="Calibri" w:hAnsi="Calibri" w:cs="Arial"/>
          <w:szCs w:val="22"/>
        </w:rPr>
        <w:t>.</w:t>
      </w:r>
    </w:p>
    <w:p w14:paraId="67CAC0CC" w14:textId="0022EDAC" w:rsidR="00144136" w:rsidRDefault="00144136" w:rsidP="00B80317">
      <w:pPr>
        <w:pStyle w:val="Akapitzlist"/>
        <w:numPr>
          <w:ilvl w:val="0"/>
          <w:numId w:val="17"/>
        </w:numPr>
        <w:tabs>
          <w:tab w:val="left" w:pos="142"/>
        </w:tabs>
        <w:spacing w:after="0"/>
        <w:ind w:left="284" w:hanging="284"/>
        <w:contextualSpacing w:val="0"/>
        <w:jc w:val="left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 polach wyboru zaznacz właściwą opcję – postaw krzyżyk w kratce</w:t>
      </w:r>
      <w:r w:rsidRPr="00141B8E">
        <w:rPr>
          <w:rFonts w:ascii="Calibri" w:hAnsi="Calibri" w:cs="Arial"/>
          <w:szCs w:val="22"/>
        </w:rPr>
        <w:t>.</w:t>
      </w:r>
    </w:p>
    <w:p w14:paraId="6C1E7D06" w14:textId="19AFE4F0" w:rsidR="00B80317" w:rsidRPr="00AC216D" w:rsidRDefault="00B80317" w:rsidP="00B80317">
      <w:pPr>
        <w:pStyle w:val="Akapitzlist"/>
        <w:numPr>
          <w:ilvl w:val="0"/>
          <w:numId w:val="17"/>
        </w:numPr>
        <w:tabs>
          <w:tab w:val="left" w:pos="142"/>
        </w:tabs>
        <w:spacing w:after="360"/>
        <w:ind w:left="284" w:hanging="284"/>
        <w:contextualSpacing w:val="0"/>
        <w:jc w:val="left"/>
        <w:rPr>
          <w:rFonts w:ascii="Calibri" w:hAnsi="Calibri" w:cs="Arial"/>
          <w:szCs w:val="22"/>
        </w:rPr>
      </w:pPr>
      <w:r>
        <w:t>Jeśli jest więcej niż dwóch wnioskodawców, skopiujcie i wypełnijcie odpowiednią liczbę pól z danymi lub wypełnijcie odpowiednią liczbę wniosków.</w:t>
      </w:r>
    </w:p>
    <w:p w14:paraId="47E2C505" w14:textId="2C1975D9" w:rsidR="008905AE" w:rsidRPr="00612B4F" w:rsidRDefault="008905AE" w:rsidP="00AC216D">
      <w:pPr>
        <w:tabs>
          <w:tab w:val="left" w:pos="8789"/>
        </w:tabs>
        <w:spacing w:after="360"/>
        <w:ind w:left="4962"/>
      </w:pPr>
      <w:r w:rsidRPr="00AE55B8">
        <w:t xml:space="preserve">Warszawa, </w:t>
      </w:r>
      <w:r w:rsidR="00AE55B8">
        <w:rPr>
          <w:u w:val="dotted"/>
        </w:rPr>
        <w:tab/>
      </w:r>
      <w:r w:rsidR="00AE55B8" w:rsidRPr="00612B4F">
        <w:t xml:space="preserve"> r.</w:t>
      </w:r>
    </w:p>
    <w:p w14:paraId="4DCE23BC" w14:textId="2DA09C36" w:rsidR="008905AE" w:rsidRPr="00144136" w:rsidRDefault="008905AE" w:rsidP="00144136">
      <w:pPr>
        <w:pStyle w:val="Nagwek1"/>
      </w:pPr>
      <w:r w:rsidRPr="00144136">
        <w:t xml:space="preserve">Wniosek o </w:t>
      </w:r>
      <w:r w:rsidR="00511260" w:rsidRPr="00144136">
        <w:t>zmianę celu użytkowania wieczystego nieruchomości</w:t>
      </w:r>
    </w:p>
    <w:p w14:paraId="017FD28D" w14:textId="7AD3BFA6" w:rsidR="009C0DEC" w:rsidRDefault="009C0DEC" w:rsidP="00453A72">
      <w:pPr>
        <w:spacing w:after="120"/>
      </w:pPr>
      <w:r w:rsidRPr="00A6442B">
        <w:t xml:space="preserve">Wniosek </w:t>
      </w:r>
      <w:r w:rsidR="00BA5A78">
        <w:t>dotyczy</w:t>
      </w:r>
      <w:r w:rsidRPr="00A6442B">
        <w:t xml:space="preserve"> </w:t>
      </w:r>
      <w:r w:rsidR="00511260">
        <w:t>zmiany celu użytkowania wieczystego nieruchomości</w:t>
      </w:r>
      <w:r w:rsidR="00144136">
        <w:t>, które są</w:t>
      </w:r>
      <w:r w:rsidR="00511260">
        <w:t xml:space="preserve"> własnoś</w:t>
      </w:r>
      <w:r w:rsidR="00144136">
        <w:t>cią</w:t>
      </w:r>
      <w:r w:rsidR="00511260">
        <w:t xml:space="preserve"> m.st</w:t>
      </w:r>
      <w:r w:rsidR="00144136">
        <w:t>. </w:t>
      </w:r>
      <w:r w:rsidR="00511260">
        <w:t>Warszawy i Skarbu Państwa</w:t>
      </w:r>
      <w:r w:rsidR="00453A72">
        <w:t>,</w:t>
      </w:r>
      <w:r w:rsidR="00144136">
        <w:t xml:space="preserve"> na podstawie art. 73</w:t>
      </w:r>
      <w:r w:rsidR="00144136" w:rsidRPr="00A6442B">
        <w:t xml:space="preserve"> ustawy o</w:t>
      </w:r>
      <w:r w:rsidR="00144136">
        <w:t> </w:t>
      </w:r>
      <w:r w:rsidR="00144136" w:rsidRPr="00A6442B">
        <w:t>gospodarce nieruchomościami</w:t>
      </w:r>
      <w:r w:rsidR="00453A72">
        <w:t xml:space="preserve"> (dalej: </w:t>
      </w:r>
      <w:proofErr w:type="spellStart"/>
      <w:r w:rsidR="00453A72">
        <w:t>ugn</w:t>
      </w:r>
      <w:proofErr w:type="spellEnd"/>
      <w:r w:rsidR="00453A72">
        <w:t>)</w:t>
      </w:r>
      <w:r w:rsidR="00144136">
        <w:rPr>
          <w:rStyle w:val="Odwoanieprzypisudolnego"/>
        </w:rPr>
        <w:footnoteReference w:id="1"/>
      </w:r>
      <w:r w:rsidRPr="00A6442B">
        <w:t>.</w:t>
      </w:r>
    </w:p>
    <w:p w14:paraId="23D7B51F" w14:textId="77777777" w:rsidR="00FB256C" w:rsidRPr="00144136" w:rsidRDefault="00FB256C" w:rsidP="00AC216D">
      <w:pPr>
        <w:pStyle w:val="Nagwek2"/>
      </w:pPr>
      <w:r w:rsidRPr="00144136">
        <w:t>Jednostka odpowiedzialna</w:t>
      </w:r>
    </w:p>
    <w:p w14:paraId="254C3E01" w14:textId="77777777" w:rsidR="00FB256C" w:rsidRPr="00FB256C" w:rsidRDefault="00FB256C" w:rsidP="00453A72">
      <w:r>
        <w:t>Biuro Mienia Miasta i Skarbu Państwa Urzędu m.st. Warszawy</w:t>
      </w:r>
    </w:p>
    <w:p w14:paraId="78F37ABC" w14:textId="77777777" w:rsidR="008905AE" w:rsidRPr="00734048" w:rsidRDefault="008905AE" w:rsidP="00AC216D">
      <w:pPr>
        <w:pStyle w:val="Nagwek2"/>
      </w:pPr>
      <w:r w:rsidRPr="00734048">
        <w:t>Kto składa wniosek</w:t>
      </w:r>
      <w:r w:rsidR="00A06274">
        <w:t>:</w:t>
      </w:r>
      <w:r w:rsidRPr="00734048">
        <w:t xml:space="preserve"> </w:t>
      </w:r>
    </w:p>
    <w:p w14:paraId="2FB87E5A" w14:textId="32DE7D81" w:rsidR="008905AE" w:rsidRDefault="008905AE" w:rsidP="00B80317">
      <w:pPr>
        <w:tabs>
          <w:tab w:val="left" w:pos="9072"/>
        </w:tabs>
        <w:spacing w:after="120"/>
      </w:pPr>
      <w:r>
        <w:t>Imię i nazwisko</w:t>
      </w:r>
      <w:r w:rsidR="00EF6900">
        <w:t xml:space="preserve"> lub nazwa podmiotu</w:t>
      </w:r>
      <w:r>
        <w:t xml:space="preserve">: </w:t>
      </w:r>
      <w:r w:rsidRPr="00144136">
        <w:rPr>
          <w:u w:val="dotted"/>
        </w:rPr>
        <w:tab/>
      </w:r>
    </w:p>
    <w:p w14:paraId="53D40681" w14:textId="1C819A54" w:rsidR="008905AE" w:rsidRPr="00856B70" w:rsidRDefault="008905AE" w:rsidP="00B80317">
      <w:pPr>
        <w:tabs>
          <w:tab w:val="left" w:pos="9072"/>
        </w:tabs>
        <w:spacing w:after="120"/>
      </w:pPr>
      <w:r>
        <w:t xml:space="preserve">Adres </w:t>
      </w:r>
      <w:r w:rsidR="00FB256C">
        <w:t>do korespondencji</w:t>
      </w:r>
      <w:r>
        <w:t xml:space="preserve">: </w:t>
      </w:r>
      <w:r w:rsidRPr="00144136">
        <w:rPr>
          <w:u w:val="dotted"/>
        </w:rPr>
        <w:tab/>
      </w:r>
    </w:p>
    <w:p w14:paraId="211976B6" w14:textId="77777777" w:rsidR="00144136" w:rsidRPr="00D77D57" w:rsidRDefault="00144136" w:rsidP="00B80317">
      <w:pPr>
        <w:tabs>
          <w:tab w:val="left" w:pos="9072"/>
        </w:tabs>
        <w:spacing w:after="120"/>
      </w:pPr>
      <w:r>
        <w:t>Numer telefonu, a</w:t>
      </w:r>
      <w:r w:rsidRPr="00D77D57">
        <w:t>dres e</w:t>
      </w:r>
      <w:r>
        <w:t>-</w:t>
      </w:r>
      <w:r w:rsidRPr="00D77D57">
        <w:t>mail</w:t>
      </w:r>
      <w:r>
        <w:rPr>
          <w:rStyle w:val="Odwoanieprzypisudolnego"/>
        </w:rPr>
        <w:footnoteReference w:id="2"/>
      </w:r>
      <w:r w:rsidRPr="00D77D57">
        <w:t xml:space="preserve">: </w:t>
      </w:r>
      <w:r w:rsidRPr="003B1883">
        <w:rPr>
          <w:u w:val="dotted"/>
        </w:rPr>
        <w:tab/>
      </w:r>
    </w:p>
    <w:p w14:paraId="68EBF33D" w14:textId="72CF6785" w:rsidR="00144136" w:rsidRDefault="00144136" w:rsidP="00B80317">
      <w:pPr>
        <w:tabs>
          <w:tab w:val="left" w:pos="9072"/>
        </w:tabs>
        <w:spacing w:after="120"/>
        <w:rPr>
          <w:u w:val="dotted"/>
        </w:rPr>
      </w:pPr>
      <w:r>
        <w:t xml:space="preserve">KRS </w:t>
      </w:r>
      <w:r>
        <w:rPr>
          <w:rFonts w:ascii="Calibri" w:hAnsi="Calibri" w:cs="Calibri"/>
        </w:rPr>
        <w:t>[</w:t>
      </w:r>
      <w:r w:rsidR="009541BA">
        <w:rPr>
          <w:rFonts w:ascii="Calibri" w:hAnsi="Calibri" w:cs="Calibri"/>
        </w:rPr>
        <w:t>jeśli</w:t>
      </w:r>
      <w:r>
        <w:rPr>
          <w:rFonts w:ascii="Calibri" w:hAnsi="Calibri" w:cs="Calibri"/>
        </w:rPr>
        <w:t xml:space="preserve"> podmiot</w:t>
      </w:r>
      <w:r w:rsidR="009541BA">
        <w:rPr>
          <w:rFonts w:ascii="Calibri" w:hAnsi="Calibri" w:cs="Calibri"/>
        </w:rPr>
        <w:t xml:space="preserve"> jest</w:t>
      </w:r>
      <w:r>
        <w:rPr>
          <w:rFonts w:ascii="Calibri" w:hAnsi="Calibri" w:cs="Calibri"/>
        </w:rPr>
        <w:t xml:space="preserve"> </w:t>
      </w:r>
      <w:r>
        <w:t>zarejestrowan</w:t>
      </w:r>
      <w:r w:rsidR="009541BA">
        <w:t>y</w:t>
      </w:r>
      <w:r>
        <w:t xml:space="preserve"> w Krajowym Rejestrze Sądowym]: </w:t>
      </w:r>
      <w:r w:rsidRPr="00EA093E">
        <w:rPr>
          <w:u w:val="dotted"/>
        </w:rPr>
        <w:tab/>
      </w:r>
    </w:p>
    <w:p w14:paraId="60985BF1" w14:textId="77777777" w:rsidR="00B80317" w:rsidRDefault="00B80317" w:rsidP="00B80317">
      <w:pPr>
        <w:tabs>
          <w:tab w:val="left" w:pos="9070"/>
        </w:tabs>
        <w:spacing w:after="1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inline distT="0" distB="0" distL="0" distR="0" wp14:anchorId="4FF6BB6E" wp14:editId="47815330">
                <wp:extent cx="5743575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72A040" id="Łącznik prosty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760ACBD8" w14:textId="77777777" w:rsidR="00B80317" w:rsidRDefault="00B80317" w:rsidP="00B80317">
      <w:pPr>
        <w:tabs>
          <w:tab w:val="left" w:pos="9072"/>
        </w:tabs>
        <w:spacing w:after="120"/>
      </w:pPr>
      <w:r>
        <w:t xml:space="preserve">Imię i nazwisko lub nazwa podmiotu: </w:t>
      </w:r>
      <w:r w:rsidRPr="00144136">
        <w:rPr>
          <w:u w:val="dotted"/>
        </w:rPr>
        <w:tab/>
      </w:r>
    </w:p>
    <w:p w14:paraId="173B0E63" w14:textId="77777777" w:rsidR="00B80317" w:rsidRPr="00856B70" w:rsidRDefault="00B80317" w:rsidP="00B80317">
      <w:pPr>
        <w:tabs>
          <w:tab w:val="left" w:pos="9072"/>
        </w:tabs>
        <w:spacing w:after="120"/>
      </w:pPr>
      <w:r>
        <w:t xml:space="preserve">Adres do korespondencji: </w:t>
      </w:r>
      <w:r w:rsidRPr="00144136">
        <w:rPr>
          <w:u w:val="dotted"/>
        </w:rPr>
        <w:tab/>
      </w:r>
    </w:p>
    <w:p w14:paraId="4FA3BB9D" w14:textId="2C78FB86" w:rsidR="00B80317" w:rsidRPr="00D77D57" w:rsidRDefault="00B80317" w:rsidP="00B80317">
      <w:pPr>
        <w:tabs>
          <w:tab w:val="left" w:pos="9072"/>
        </w:tabs>
        <w:spacing w:after="120"/>
      </w:pPr>
      <w:r>
        <w:t>Numer telefonu, a</w:t>
      </w:r>
      <w:r w:rsidRPr="00D77D57">
        <w:t>dres e</w:t>
      </w:r>
      <w:r>
        <w:t>-</w:t>
      </w:r>
      <w:r w:rsidRPr="00D77D57">
        <w:t>mail</w:t>
      </w:r>
      <w:r w:rsidRPr="00B80317">
        <w:rPr>
          <w:vertAlign w:val="superscript"/>
        </w:rPr>
        <w:t>2</w:t>
      </w:r>
      <w:r w:rsidRPr="00D77D57">
        <w:t xml:space="preserve">: </w:t>
      </w:r>
      <w:r w:rsidRPr="003B1883">
        <w:rPr>
          <w:u w:val="dotted"/>
        </w:rPr>
        <w:tab/>
      </w:r>
    </w:p>
    <w:p w14:paraId="57615318" w14:textId="77777777" w:rsidR="00B80317" w:rsidRDefault="00B80317" w:rsidP="00B80317">
      <w:pPr>
        <w:tabs>
          <w:tab w:val="left" w:pos="9072"/>
        </w:tabs>
        <w:spacing w:after="360"/>
        <w:rPr>
          <w:u w:val="dotted"/>
        </w:rPr>
      </w:pPr>
      <w:r>
        <w:t xml:space="preserve">KRS </w:t>
      </w:r>
      <w:r>
        <w:rPr>
          <w:rFonts w:ascii="Calibri" w:hAnsi="Calibri" w:cs="Calibri"/>
        </w:rPr>
        <w:t xml:space="preserve">[jeśli podmiot jest </w:t>
      </w:r>
      <w:r>
        <w:t xml:space="preserve">zarejestrowany w Krajowym Rejestrze Sądowym]: </w:t>
      </w:r>
      <w:r w:rsidRPr="00EA093E">
        <w:rPr>
          <w:u w:val="dotted"/>
        </w:rPr>
        <w:tab/>
      </w:r>
    </w:p>
    <w:p w14:paraId="1CE7B992" w14:textId="1AC9E642" w:rsidR="00267F9A" w:rsidRDefault="00340E92" w:rsidP="00AC216D">
      <w:pPr>
        <w:pStyle w:val="Nagwek2"/>
      </w:pPr>
      <w:r w:rsidRPr="00612B4F">
        <w:t>Proszę</w:t>
      </w:r>
      <w:r w:rsidR="00017F95" w:rsidRPr="00612B4F">
        <w:t xml:space="preserve"> o </w:t>
      </w:r>
      <w:r w:rsidR="00511260">
        <w:t>zmianę celu użytkowania wieczystego nieruchomości</w:t>
      </w:r>
      <w:r w:rsidR="00144136">
        <w:t>:</w:t>
      </w:r>
      <w:r w:rsidR="00511260">
        <w:t xml:space="preserve"> </w:t>
      </w:r>
    </w:p>
    <w:p w14:paraId="48A069C4" w14:textId="7856546E" w:rsidR="00144136" w:rsidRDefault="00144136" w:rsidP="003149C2">
      <w:pPr>
        <w:pStyle w:val="Bezodstpw"/>
        <w:numPr>
          <w:ilvl w:val="0"/>
          <w:numId w:val="2"/>
        </w:numPr>
        <w:tabs>
          <w:tab w:val="left" w:pos="2552"/>
          <w:tab w:val="left" w:pos="4678"/>
        </w:tabs>
        <w:spacing w:after="120"/>
        <w:ind w:left="284" w:hanging="284"/>
        <w:contextualSpacing w:val="0"/>
      </w:pPr>
      <w:r>
        <w:t xml:space="preserve">która jest własnością: </w:t>
      </w:r>
      <w:r>
        <w:tab/>
      </w:r>
      <w:sdt>
        <w:sdtPr>
          <w:alias w:val="m.st. Warszawy"/>
          <w:tag w:val="m.st. Warszawy"/>
          <w:id w:val="14192867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F6900">
        <w:t>Miasta Stołecznego</w:t>
      </w:r>
      <w:r>
        <w:t xml:space="preserve"> Warszaw</w:t>
      </w:r>
      <w:r w:rsidR="00EF6900">
        <w:t>y</w:t>
      </w:r>
      <w:r>
        <w:tab/>
      </w:r>
      <w:sdt>
        <w:sdtPr>
          <w:alias w:val="Skarbu Państwa"/>
          <w:tag w:val="Skarbu Państwa"/>
          <w:id w:val="18603966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Skarbu Państwa</w:t>
      </w:r>
    </w:p>
    <w:p w14:paraId="21A429D5" w14:textId="45E23418" w:rsidR="00511260" w:rsidRDefault="00134298" w:rsidP="003149C2">
      <w:pPr>
        <w:pStyle w:val="Bezodstpw"/>
        <w:numPr>
          <w:ilvl w:val="0"/>
          <w:numId w:val="2"/>
        </w:numPr>
        <w:tabs>
          <w:tab w:val="left" w:pos="4111"/>
          <w:tab w:val="left" w:pos="8931"/>
        </w:tabs>
        <w:spacing w:after="120"/>
        <w:ind w:left="284" w:hanging="284"/>
        <w:contextualSpacing w:val="0"/>
      </w:pPr>
      <w:r>
        <w:t xml:space="preserve">położonej w </w:t>
      </w:r>
      <w:r w:rsidR="00511260">
        <w:t>dzielnic</w:t>
      </w:r>
      <w:r>
        <w:t>y</w:t>
      </w:r>
      <w:r w:rsidR="00511260">
        <w:t xml:space="preserve">: </w:t>
      </w:r>
      <w:r w:rsidRPr="00703ED2">
        <w:rPr>
          <w:u w:val="dotted"/>
        </w:rPr>
        <w:tab/>
      </w:r>
      <w:r w:rsidRPr="00AC216D">
        <w:t>,</w:t>
      </w:r>
      <w:r w:rsidRPr="00134298">
        <w:t xml:space="preserve"> </w:t>
      </w:r>
      <w:r>
        <w:t>przy ulicy</w:t>
      </w:r>
      <w:r w:rsidRPr="00134298">
        <w:t>:</w:t>
      </w:r>
      <w:r w:rsidRPr="00AC216D">
        <w:t xml:space="preserve"> </w:t>
      </w:r>
      <w:r>
        <w:rPr>
          <w:u w:val="dotted"/>
        </w:rPr>
        <w:tab/>
      </w:r>
      <w:r w:rsidR="000058E7" w:rsidRPr="00AC216D">
        <w:t>,</w:t>
      </w:r>
    </w:p>
    <w:p w14:paraId="46923757" w14:textId="09F5956C" w:rsidR="00652C4B" w:rsidRDefault="00652C4B" w:rsidP="003149C2">
      <w:pPr>
        <w:pStyle w:val="Bezodstpw"/>
        <w:numPr>
          <w:ilvl w:val="0"/>
          <w:numId w:val="7"/>
        </w:numPr>
        <w:tabs>
          <w:tab w:val="left" w:pos="4111"/>
          <w:tab w:val="left" w:pos="8931"/>
        </w:tabs>
        <w:spacing w:after="120"/>
        <w:ind w:left="284" w:hanging="284"/>
      </w:pPr>
      <w:r w:rsidRPr="008675AF">
        <w:t>n</w:t>
      </w:r>
      <w:r w:rsidR="00453A72">
        <w:t>r ewidencyjny</w:t>
      </w:r>
      <w:r>
        <w:t xml:space="preserve">: </w:t>
      </w:r>
      <w:r>
        <w:rPr>
          <w:u w:val="dotted"/>
        </w:rPr>
        <w:tab/>
      </w:r>
      <w:r>
        <w:t xml:space="preserve">, </w:t>
      </w:r>
      <w:r w:rsidRPr="008675AF">
        <w:t>z obrębu</w:t>
      </w:r>
      <w:r w:rsidR="00134298">
        <w:t>:</w:t>
      </w:r>
      <w:r w:rsidRPr="008675AF">
        <w:t xml:space="preserve"> </w:t>
      </w:r>
      <w:r w:rsidRPr="00703ED2">
        <w:rPr>
          <w:u w:val="dotted"/>
        </w:rPr>
        <w:tab/>
      </w:r>
      <w:r w:rsidR="000058E7" w:rsidRPr="00AC216D">
        <w:t>,</w:t>
      </w:r>
    </w:p>
    <w:p w14:paraId="21EB79A7" w14:textId="19C74762" w:rsidR="00134298" w:rsidRPr="00134298" w:rsidRDefault="00B351C7" w:rsidP="003149C2">
      <w:pPr>
        <w:pStyle w:val="Akapitzlist"/>
        <w:numPr>
          <w:ilvl w:val="0"/>
          <w:numId w:val="7"/>
        </w:numPr>
        <w:tabs>
          <w:tab w:val="left" w:pos="4111"/>
        </w:tabs>
        <w:spacing w:after="120"/>
        <w:ind w:left="284" w:hanging="284"/>
        <w:contextualSpacing w:val="0"/>
      </w:pPr>
      <w:r>
        <w:lastRenderedPageBreak/>
        <w:t xml:space="preserve">o </w:t>
      </w:r>
      <w:r w:rsidR="00652C4B" w:rsidRPr="008675AF">
        <w:t xml:space="preserve">powierzchni </w:t>
      </w:r>
      <w:r w:rsidR="00652C4B" w:rsidRPr="00652C4B">
        <w:rPr>
          <w:u w:val="dotted"/>
        </w:rPr>
        <w:tab/>
      </w:r>
      <w:r w:rsidR="00144136" w:rsidRPr="00AC216D">
        <w:t>m</w:t>
      </w:r>
      <w:r w:rsidR="00144136" w:rsidRPr="00AC216D">
        <w:rPr>
          <w:vertAlign w:val="superscript"/>
        </w:rPr>
        <w:t>2</w:t>
      </w:r>
      <w:r w:rsidR="000058E7">
        <w:t>,</w:t>
      </w:r>
    </w:p>
    <w:p w14:paraId="3CB534B6" w14:textId="44021E49" w:rsidR="00652C4B" w:rsidRDefault="00134298" w:rsidP="00B80317">
      <w:pPr>
        <w:pStyle w:val="Akapitzlist"/>
        <w:numPr>
          <w:ilvl w:val="0"/>
          <w:numId w:val="7"/>
        </w:numPr>
        <w:tabs>
          <w:tab w:val="left" w:pos="8931"/>
        </w:tabs>
        <w:ind w:left="284" w:hanging="284"/>
        <w:contextualSpacing w:val="0"/>
        <w:rPr>
          <w:u w:val="dotted"/>
        </w:rPr>
      </w:pPr>
      <w:r>
        <w:t>uregulowanej</w:t>
      </w:r>
      <w:r w:rsidRPr="00134298">
        <w:t xml:space="preserve"> w księdze wieczystej nr:</w:t>
      </w:r>
      <w:r w:rsidRPr="00134298">
        <w:rPr>
          <w:u w:val="dotted"/>
        </w:rPr>
        <w:t xml:space="preserve"> </w:t>
      </w:r>
      <w:r w:rsidR="00144136">
        <w:rPr>
          <w:u w:val="dotted"/>
        </w:rPr>
        <w:tab/>
      </w:r>
      <w:r w:rsidR="000058E7" w:rsidRPr="00AC216D">
        <w:t>,</w:t>
      </w:r>
    </w:p>
    <w:p w14:paraId="0D5F29BC" w14:textId="3C07D2F7" w:rsidR="00D81663" w:rsidRDefault="00453A72" w:rsidP="003149C2">
      <w:pPr>
        <w:tabs>
          <w:tab w:val="left" w:pos="9040"/>
        </w:tabs>
        <w:spacing w:after="120"/>
        <w:ind w:right="34"/>
        <w:rPr>
          <w:u w:val="dotted"/>
        </w:rPr>
      </w:pPr>
      <w:r>
        <w:t xml:space="preserve">z </w:t>
      </w:r>
      <w:r w:rsidR="006D4319">
        <w:t>dotychczasowego celu użytkowania wieczystego nieruchomości określon</w:t>
      </w:r>
      <w:r w:rsidR="00817D2C">
        <w:t>ego</w:t>
      </w:r>
      <w:r w:rsidR="006D4319">
        <w:t xml:space="preserve"> jako:</w:t>
      </w:r>
      <w:r w:rsidR="00144136">
        <w:rPr>
          <w:u w:val="dotted"/>
        </w:rPr>
        <w:t xml:space="preserve"> </w:t>
      </w:r>
      <w:r w:rsidR="00144136">
        <w:rPr>
          <w:u w:val="dotted"/>
        </w:rPr>
        <w:tab/>
      </w:r>
    </w:p>
    <w:p w14:paraId="0E3634BA" w14:textId="77777777" w:rsidR="00D81663" w:rsidRPr="006D4319" w:rsidRDefault="00D81663" w:rsidP="003149C2">
      <w:pPr>
        <w:tabs>
          <w:tab w:val="left" w:pos="9040"/>
        </w:tabs>
        <w:spacing w:after="120"/>
        <w:ind w:right="34"/>
        <w:rPr>
          <w:u w:val="dotted"/>
        </w:rPr>
      </w:pPr>
      <w:r>
        <w:rPr>
          <w:u w:val="dotted"/>
        </w:rPr>
        <w:tab/>
      </w:r>
    </w:p>
    <w:p w14:paraId="6046DFFE" w14:textId="26D3AA75" w:rsidR="00144136" w:rsidRPr="00817D2C" w:rsidRDefault="00D81663" w:rsidP="003149C2">
      <w:pPr>
        <w:tabs>
          <w:tab w:val="left" w:pos="9040"/>
        </w:tabs>
        <w:spacing w:after="120"/>
        <w:ind w:right="34"/>
      </w:pPr>
      <w:r w:rsidRPr="00817D2C">
        <w:t xml:space="preserve">na cel: </w:t>
      </w:r>
      <w:r w:rsidRPr="004248E8">
        <w:rPr>
          <w:u w:val="dotted"/>
        </w:rPr>
        <w:tab/>
      </w:r>
    </w:p>
    <w:p w14:paraId="118D1183" w14:textId="128C9088" w:rsidR="006D4319" w:rsidRPr="006D4319" w:rsidRDefault="00144136" w:rsidP="00B80317">
      <w:pPr>
        <w:tabs>
          <w:tab w:val="left" w:pos="9040"/>
        </w:tabs>
        <w:ind w:right="34"/>
        <w:rPr>
          <w:u w:val="dotted"/>
        </w:rPr>
      </w:pPr>
      <w:r>
        <w:rPr>
          <w:u w:val="dotted"/>
        </w:rPr>
        <w:tab/>
      </w:r>
    </w:p>
    <w:p w14:paraId="0A05BBF5" w14:textId="58353C59" w:rsidR="00984ED5" w:rsidRDefault="00134298" w:rsidP="00AC216D">
      <w:pPr>
        <w:spacing w:after="120"/>
        <w:ind w:left="-6" w:right="34"/>
      </w:pPr>
      <w:r>
        <w:t>na podstawie</w:t>
      </w:r>
      <w:r w:rsidR="00984ED5">
        <w:t>:</w:t>
      </w:r>
      <w:r w:rsidR="00CE0BC8">
        <w:t xml:space="preserve"> </w:t>
      </w:r>
    </w:p>
    <w:p w14:paraId="0D591653" w14:textId="74D8E168" w:rsidR="00BE07FB" w:rsidRDefault="00000000" w:rsidP="00AC216D">
      <w:pPr>
        <w:spacing w:after="120"/>
        <w:ind w:left="284" w:right="34" w:hanging="284"/>
      </w:pPr>
      <w:sdt>
        <w:sdtPr>
          <w:alias w:val="art. 73 ust. 2 ugn "/>
          <w:tag w:val="art. 73 ust. 2 ugn "/>
          <w:id w:val="-7401775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 w:rsidR="00453A72">
        <w:t xml:space="preserve"> </w:t>
      </w:r>
      <w:r w:rsidR="00BE07FB">
        <w:t xml:space="preserve">art. 73 ust. 2 </w:t>
      </w:r>
      <w:proofErr w:type="spellStart"/>
      <w:r w:rsidR="00453A72">
        <w:t>ugn</w:t>
      </w:r>
      <w:proofErr w:type="spellEnd"/>
      <w:r w:rsidR="00D53EB6">
        <w:t xml:space="preserve"> </w:t>
      </w:r>
      <w:r w:rsidR="00453A72">
        <w:t xml:space="preserve">– </w:t>
      </w:r>
      <w:r w:rsidR="00D53EB6">
        <w:t>trwała zmiana</w:t>
      </w:r>
      <w:r w:rsidR="00BE07FB">
        <w:t>,</w:t>
      </w:r>
    </w:p>
    <w:p w14:paraId="445A8DC1" w14:textId="0D4FE8DF" w:rsidR="00BE07FB" w:rsidRDefault="00000000" w:rsidP="00AC216D">
      <w:pPr>
        <w:spacing w:after="120"/>
        <w:ind w:left="284" w:right="34" w:hanging="284"/>
      </w:pPr>
      <w:sdt>
        <w:sdtPr>
          <w:alias w:val="art. 73 ust. 2a ugn"/>
          <w:tag w:val="art. 73 ust. 2a ugn"/>
          <w:id w:val="6286730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 w:rsidR="00453A72">
        <w:t xml:space="preserve"> </w:t>
      </w:r>
      <w:r w:rsidR="00BE07FB">
        <w:t xml:space="preserve">art. 73 ust. 2a </w:t>
      </w:r>
      <w:proofErr w:type="spellStart"/>
      <w:r w:rsidR="00453A72">
        <w:t>ugn</w:t>
      </w:r>
      <w:proofErr w:type="spellEnd"/>
      <w:r w:rsidR="00D53EB6">
        <w:t xml:space="preserve"> </w:t>
      </w:r>
      <w:r w:rsidR="00453A72">
        <w:t xml:space="preserve">– </w:t>
      </w:r>
      <w:r w:rsidR="00D53EB6">
        <w:t>w odniesieniu do udziału w prawie użytkowania wieczystego związanego z</w:t>
      </w:r>
      <w:r w:rsidR="00687C0A">
        <w:t> </w:t>
      </w:r>
      <w:r w:rsidR="00D53EB6">
        <w:t>własnością lokalu,</w:t>
      </w:r>
    </w:p>
    <w:p w14:paraId="2A669722" w14:textId="5632C577" w:rsidR="00D53EB6" w:rsidRDefault="00000000" w:rsidP="00AC216D">
      <w:pPr>
        <w:spacing w:after="120"/>
        <w:ind w:left="284" w:right="34" w:hanging="284"/>
      </w:pPr>
      <w:sdt>
        <w:sdtPr>
          <w:alias w:val="art. 73 ust. 2b pkt 1 ugn"/>
          <w:tag w:val="art. 73 ust. 2b pkt 1 ugn"/>
          <w:id w:val="-18416109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 w:rsidR="00453A72">
        <w:t xml:space="preserve"> </w:t>
      </w:r>
      <w:r w:rsidR="00BE07FB">
        <w:t>art. 73 ust. 2b</w:t>
      </w:r>
      <w:r w:rsidR="00D53EB6">
        <w:t xml:space="preserve"> pkt 1 </w:t>
      </w:r>
      <w:proofErr w:type="spellStart"/>
      <w:r w:rsidR="00453A72">
        <w:t>ugn</w:t>
      </w:r>
      <w:proofErr w:type="spellEnd"/>
      <w:r w:rsidR="00453A72">
        <w:t xml:space="preserve"> – </w:t>
      </w:r>
      <w:r w:rsidR="00D53EB6">
        <w:t>zgodnie z przeznaczeniem ustalonym w miejscowym planie zagospodarowania przestrzennego,</w:t>
      </w:r>
    </w:p>
    <w:p w14:paraId="48443C69" w14:textId="225FAF4D" w:rsidR="00D53EB6" w:rsidRDefault="00000000" w:rsidP="00AC216D">
      <w:pPr>
        <w:spacing w:after="120"/>
        <w:ind w:left="284" w:right="34" w:hanging="284"/>
      </w:pPr>
      <w:sdt>
        <w:sdtPr>
          <w:alias w:val="art. 73 ust. 2b pkt 2 ugn"/>
          <w:tag w:val="art. 73 ust. 2b pkt 2 ugn"/>
          <w:id w:val="12773768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 w:rsidR="00453A72">
        <w:t xml:space="preserve"> </w:t>
      </w:r>
      <w:r w:rsidR="00D53EB6">
        <w:t xml:space="preserve">art. 73 ust. 2b pkt 2 </w:t>
      </w:r>
      <w:proofErr w:type="spellStart"/>
      <w:r w:rsidR="00453A72">
        <w:t>ugn</w:t>
      </w:r>
      <w:proofErr w:type="spellEnd"/>
      <w:r w:rsidR="00D53EB6">
        <w:t xml:space="preserve"> </w:t>
      </w:r>
      <w:r w:rsidR="00453A72">
        <w:t xml:space="preserve">– </w:t>
      </w:r>
      <w:r w:rsidR="00D53EB6">
        <w:t>zgodnie z decyzją o pozwoleniu na użytkowanie obiektu budowlanego,</w:t>
      </w:r>
    </w:p>
    <w:p w14:paraId="560D13A9" w14:textId="04CFE5C4" w:rsidR="00D53EB6" w:rsidRPr="006D4319" w:rsidRDefault="00000000" w:rsidP="00AC216D">
      <w:pPr>
        <w:spacing w:after="120"/>
        <w:ind w:left="284" w:right="34" w:hanging="284"/>
      </w:pPr>
      <w:sdt>
        <w:sdtPr>
          <w:alias w:val="art. 73 ust. 2b pkt 3 ugn"/>
          <w:tag w:val="art. 73 ust. 2b pkt 3 ugn"/>
          <w:id w:val="5528903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 w:rsidR="00453A72">
        <w:t xml:space="preserve"> </w:t>
      </w:r>
      <w:r w:rsidR="00D53EB6">
        <w:t xml:space="preserve">art. </w:t>
      </w:r>
      <w:r w:rsidR="00D53EB6" w:rsidRPr="006D4319">
        <w:t xml:space="preserve">73 ust. 2b pkt 3 </w:t>
      </w:r>
      <w:proofErr w:type="spellStart"/>
      <w:r w:rsidR="00453A72">
        <w:t>ugn</w:t>
      </w:r>
      <w:proofErr w:type="spellEnd"/>
      <w:r w:rsidR="00D53EB6" w:rsidRPr="006D4319">
        <w:t xml:space="preserve"> </w:t>
      </w:r>
      <w:r w:rsidR="00453A72">
        <w:t xml:space="preserve">– </w:t>
      </w:r>
      <w:r w:rsidR="00D53EB6" w:rsidRPr="006D4319">
        <w:t>zgodnie ze zgłoszeniem budowy lub przebudowy, wobec którego organ administracji architektoniczno-budowlanej nie wniósł sprzeciwu,</w:t>
      </w:r>
    </w:p>
    <w:p w14:paraId="21DE1886" w14:textId="3C9BAF99" w:rsidR="00D53EB6" w:rsidRPr="006D4319" w:rsidRDefault="00000000" w:rsidP="00AC216D">
      <w:pPr>
        <w:spacing w:after="120"/>
        <w:ind w:left="284" w:right="34" w:hanging="284"/>
      </w:pPr>
      <w:sdt>
        <w:sdtPr>
          <w:alias w:val="art. 73 ust. 2b pkt 4 ugn"/>
          <w:tag w:val="art. 73 ust. 2b pkt 4 ugn"/>
          <w:id w:val="-19067470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 w:rsidR="00453A72">
        <w:t xml:space="preserve"> </w:t>
      </w:r>
      <w:r w:rsidR="00D53EB6" w:rsidRPr="006D4319">
        <w:t xml:space="preserve">art. 73 ust. 2b pkt 4 </w:t>
      </w:r>
      <w:proofErr w:type="spellStart"/>
      <w:r w:rsidR="00453A72">
        <w:t>ugn</w:t>
      </w:r>
      <w:proofErr w:type="spellEnd"/>
      <w:r w:rsidR="00D53EB6" w:rsidRPr="006D4319">
        <w:t xml:space="preserve"> </w:t>
      </w:r>
      <w:r w:rsidR="00453A72">
        <w:t>–</w:t>
      </w:r>
      <w:r w:rsidR="00453A72">
        <w:rPr>
          <w:rFonts w:cstheme="minorHAnsi"/>
        </w:rPr>
        <w:t xml:space="preserve"> </w:t>
      </w:r>
      <w:r w:rsidR="00D53EB6" w:rsidRPr="00453A72">
        <w:rPr>
          <w:rFonts w:cstheme="minorHAnsi"/>
        </w:rPr>
        <w:t xml:space="preserve">zgodnie z </w:t>
      </w:r>
      <w:r w:rsidR="00D53EB6" w:rsidRPr="00453A72">
        <w:rPr>
          <w:rFonts w:cstheme="minorHAnsi"/>
          <w:shd w:val="clear" w:color="auto" w:fill="FFFFFF"/>
        </w:rPr>
        <w:t>uchwałą o ustaleniu lokalizacji inwestycji mieszkaniowej lub</w:t>
      </w:r>
      <w:r w:rsidR="00453A72">
        <w:rPr>
          <w:rFonts w:cstheme="minorHAnsi"/>
          <w:shd w:val="clear" w:color="auto" w:fill="FFFFFF"/>
        </w:rPr>
        <w:t> </w:t>
      </w:r>
      <w:r w:rsidR="00D53EB6" w:rsidRPr="00453A72">
        <w:rPr>
          <w:rFonts w:cstheme="minorHAnsi"/>
          <w:shd w:val="clear" w:color="auto" w:fill="FFFFFF"/>
        </w:rPr>
        <w:t>inwestycji towarzyszącej</w:t>
      </w:r>
      <w:r w:rsidR="00D53EB6" w:rsidRPr="00453A72">
        <w:rPr>
          <w:rFonts w:cstheme="minorHAnsi"/>
        </w:rPr>
        <w:t>,</w:t>
      </w:r>
    </w:p>
    <w:p w14:paraId="68385E4E" w14:textId="7D502720" w:rsidR="00D53EB6" w:rsidRPr="006D4319" w:rsidRDefault="00000000" w:rsidP="00B80317">
      <w:pPr>
        <w:spacing w:after="360"/>
        <w:ind w:left="284" w:right="34" w:hanging="284"/>
      </w:pPr>
      <w:sdt>
        <w:sdtPr>
          <w:alias w:val="art. 73 ust. 2b pkt 5 ugn"/>
          <w:tag w:val="art. 73 ust. 2b pkt 5 ugn"/>
          <w:id w:val="17760569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 w:rsidR="00453A72">
        <w:t xml:space="preserve"> </w:t>
      </w:r>
      <w:r w:rsidR="00D53EB6" w:rsidRPr="006D4319">
        <w:t xml:space="preserve">art. 73 ust. 2b pkt 5 </w:t>
      </w:r>
      <w:proofErr w:type="spellStart"/>
      <w:r w:rsidR="00453A72">
        <w:t>ugn</w:t>
      </w:r>
      <w:proofErr w:type="spellEnd"/>
      <w:r w:rsidR="00D53EB6" w:rsidRPr="006D4319">
        <w:t xml:space="preserve"> </w:t>
      </w:r>
      <w:r w:rsidR="00453A72">
        <w:t>–</w:t>
      </w:r>
      <w:r w:rsidR="00453A72">
        <w:rPr>
          <w:rFonts w:cstheme="minorHAnsi"/>
        </w:rPr>
        <w:t xml:space="preserve"> </w:t>
      </w:r>
      <w:r w:rsidR="00D53EB6" w:rsidRPr="00453A72">
        <w:rPr>
          <w:rFonts w:cstheme="minorHAnsi"/>
        </w:rPr>
        <w:t>zgodnie z</w:t>
      </w:r>
      <w:r w:rsidR="00D53EB6" w:rsidRPr="00453A72">
        <w:rPr>
          <w:rFonts w:cstheme="minorHAnsi"/>
          <w:shd w:val="clear" w:color="auto" w:fill="FFFFFF"/>
        </w:rPr>
        <w:t xml:space="preserve"> decyzją o warunkach zabudowy i zagospodarowania terenu</w:t>
      </w:r>
      <w:r w:rsidR="003B4E83" w:rsidRPr="00453A72">
        <w:rPr>
          <w:rFonts w:cstheme="minorHAnsi"/>
        </w:rPr>
        <w:t>.</w:t>
      </w:r>
    </w:p>
    <w:p w14:paraId="00D7C7CE" w14:textId="3E2F8148" w:rsidR="00017F95" w:rsidRDefault="00017F95" w:rsidP="00AC216D">
      <w:pPr>
        <w:pStyle w:val="Nagwek2"/>
      </w:pPr>
      <w:r>
        <w:t>Załączniki</w:t>
      </w:r>
    </w:p>
    <w:p w14:paraId="2D1101F1" w14:textId="3A24F4B6" w:rsidR="005341B9" w:rsidRPr="00FC6904" w:rsidRDefault="00000000" w:rsidP="003149C2">
      <w:pPr>
        <w:spacing w:after="120"/>
      </w:pPr>
      <w:sdt>
        <w:sdtPr>
          <w:alias w:val="Dokument, który potwierdza zaistnienie przesłanek do proponowanej zmiany"/>
          <w:tag w:val="Dokument, który potwierdza zaistnienie przesłanek do proponowanej zmiany"/>
          <w:id w:val="284666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 w:rsidR="00453A72">
        <w:t xml:space="preserve"> </w:t>
      </w:r>
      <w:r w:rsidR="005341B9" w:rsidRPr="00FC6904">
        <w:rPr>
          <w:rFonts w:cs="Arial"/>
        </w:rPr>
        <w:t>D</w:t>
      </w:r>
      <w:r w:rsidR="00FC6904">
        <w:rPr>
          <w:rFonts w:cs="Arial"/>
        </w:rPr>
        <w:t>okument</w:t>
      </w:r>
      <w:r w:rsidR="00453A72">
        <w:rPr>
          <w:rFonts w:cs="Arial"/>
        </w:rPr>
        <w:t>, który</w:t>
      </w:r>
      <w:r w:rsidR="005341B9" w:rsidRPr="00FC6904">
        <w:rPr>
          <w:rFonts w:cs="Arial"/>
        </w:rPr>
        <w:t xml:space="preserve"> potwierdza zaistnienie przesłanek do proponowanej zmiany celu</w:t>
      </w:r>
      <w:r w:rsidR="00453A72">
        <w:rPr>
          <w:rFonts w:cs="Arial"/>
        </w:rPr>
        <w:t xml:space="preserve"> użytkowania wieczystego</w:t>
      </w:r>
      <w:r w:rsidR="005341B9" w:rsidRPr="00FC6904">
        <w:rPr>
          <w:rFonts w:cs="Arial"/>
        </w:rPr>
        <w:t xml:space="preserve"> </w:t>
      </w:r>
      <w:r w:rsidR="00453A72">
        <w:rPr>
          <w:rFonts w:cs="Arial"/>
        </w:rPr>
        <w:t>(</w:t>
      </w:r>
      <w:r w:rsidR="005341B9" w:rsidRPr="00FC6904">
        <w:rPr>
          <w:rFonts w:cs="Arial"/>
        </w:rPr>
        <w:t>zgodnie z art.</w:t>
      </w:r>
      <w:r w:rsidR="00453A72">
        <w:rPr>
          <w:rFonts w:cs="Arial"/>
        </w:rPr>
        <w:t> </w:t>
      </w:r>
      <w:r w:rsidR="005341B9" w:rsidRPr="00FC6904">
        <w:rPr>
          <w:rFonts w:cs="Arial"/>
        </w:rPr>
        <w:t xml:space="preserve">73 </w:t>
      </w:r>
      <w:proofErr w:type="spellStart"/>
      <w:r w:rsidR="00453A72">
        <w:rPr>
          <w:rFonts w:cs="Arial"/>
        </w:rPr>
        <w:t>ugn</w:t>
      </w:r>
      <w:proofErr w:type="spellEnd"/>
      <w:r w:rsidR="00453A72">
        <w:rPr>
          <w:rFonts w:cs="Arial"/>
        </w:rPr>
        <w:t>)</w:t>
      </w:r>
      <w:r w:rsidR="005341B9" w:rsidRPr="00FC6904">
        <w:rPr>
          <w:rFonts w:cs="Arial"/>
        </w:rPr>
        <w:t>.</w:t>
      </w:r>
    </w:p>
    <w:p w14:paraId="2BE031A6" w14:textId="7B9A02B0" w:rsidR="00FC6904" w:rsidRPr="00FC6904" w:rsidRDefault="00000000" w:rsidP="003149C2">
      <w:pPr>
        <w:tabs>
          <w:tab w:val="left" w:pos="3969"/>
          <w:tab w:val="left" w:pos="8789"/>
        </w:tabs>
        <w:spacing w:after="120"/>
      </w:pPr>
      <w:sdt>
        <w:sdtPr>
          <w:rPr>
            <w:rFonts w:cstheme="minorHAnsi"/>
          </w:rPr>
          <w:alias w:val="Dokument, na podstawie którego zostało nabyte prawo użytkowania wieczystego"/>
          <w:tag w:val="Dokument, na podstawie którego zostało nabyte prawo użytkowania wieczystego"/>
          <w:id w:val="4162162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3A72">
        <w:rPr>
          <w:rFonts w:cstheme="minorHAnsi"/>
        </w:rPr>
        <w:t xml:space="preserve"> </w:t>
      </w:r>
      <w:r w:rsidR="00FC6904" w:rsidRPr="00453A72">
        <w:rPr>
          <w:rFonts w:cstheme="minorHAnsi"/>
        </w:rPr>
        <w:t>Dokument, na podstawie którego zostało nabyt</w:t>
      </w:r>
      <w:r w:rsidR="002D3BF7" w:rsidRPr="00453A72">
        <w:rPr>
          <w:rFonts w:cstheme="minorHAnsi"/>
        </w:rPr>
        <w:t xml:space="preserve">e prawo użytkowania wieczystego, </w:t>
      </w:r>
      <w:r w:rsidR="00B46B97">
        <w:rPr>
          <w:rFonts w:cstheme="minorHAnsi"/>
        </w:rPr>
        <w:t>jeśli</w:t>
      </w:r>
      <w:r w:rsidR="002D3BF7" w:rsidRPr="00453A72">
        <w:rPr>
          <w:rFonts w:cstheme="minorHAnsi"/>
        </w:rPr>
        <w:t xml:space="preserve"> nie zostało ujawnione w księdze wieczystej.</w:t>
      </w:r>
    </w:p>
    <w:p w14:paraId="56F0F0CE" w14:textId="24C257AF" w:rsidR="00017F95" w:rsidRDefault="00000000" w:rsidP="00B80317">
      <w:pPr>
        <w:spacing w:after="480"/>
      </w:pPr>
      <w:sdt>
        <w:sdtPr>
          <w:alias w:val="Pełnomocnictwo"/>
          <w:tag w:val="Pełnomocnictwo"/>
          <w:id w:val="1852556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8E8">
            <w:rPr>
              <w:rFonts w:ascii="MS Gothic" w:eastAsia="MS Gothic" w:hAnsi="MS Gothic" w:hint="eastAsia"/>
            </w:rPr>
            <w:t>☐</w:t>
          </w:r>
        </w:sdtContent>
      </w:sdt>
      <w:r w:rsidR="00453A72">
        <w:t xml:space="preserve"> </w:t>
      </w:r>
      <w:r w:rsidR="00017F95" w:rsidRPr="00FC6904">
        <w:t>Pełnomocnictwo</w:t>
      </w:r>
      <w:r w:rsidR="002647B6" w:rsidRPr="00FC6904">
        <w:t xml:space="preserve"> </w:t>
      </w:r>
      <w:r w:rsidR="00B46B9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– </w:t>
      </w:r>
      <w:r w:rsidR="00B46B97">
        <w:rPr>
          <w:rFonts w:cstheme="minorHAnsi"/>
        </w:rPr>
        <w:t xml:space="preserve">jeśli wnioskodawcę reprezentuje pełnomocnik. </w:t>
      </w:r>
      <w:r w:rsidR="00B46B97" w:rsidRPr="00B307C5">
        <w:rPr>
          <w:rFonts w:cstheme="minorHAnsi"/>
        </w:rPr>
        <w:t>Pełnomoc</w:t>
      </w:r>
      <w:r w:rsidR="00B46B97">
        <w:rPr>
          <w:rFonts w:cstheme="minorHAnsi"/>
        </w:rPr>
        <w:t>nictwo musi zawierać</w:t>
      </w:r>
      <w:r w:rsidR="00B46B97" w:rsidRPr="00B307C5">
        <w:rPr>
          <w:rFonts w:cstheme="minorHAnsi"/>
        </w:rPr>
        <w:t xml:space="preserve"> prawidłowo określ</w:t>
      </w:r>
      <w:r w:rsidR="00B46B97">
        <w:rPr>
          <w:rFonts w:cstheme="minorHAnsi"/>
        </w:rPr>
        <w:t>ony</w:t>
      </w:r>
      <w:r w:rsidR="00B46B97" w:rsidRPr="00B307C5">
        <w:rPr>
          <w:rFonts w:cstheme="minorHAnsi"/>
        </w:rPr>
        <w:t xml:space="preserve"> zakres umocowania</w:t>
      </w:r>
      <w:r w:rsidR="00B46B97">
        <w:rPr>
          <w:rFonts w:cstheme="minorHAnsi"/>
        </w:rPr>
        <w:t>,</w:t>
      </w:r>
      <w:r w:rsidR="00B46B97" w:rsidRPr="00B307C5">
        <w:rPr>
          <w:rFonts w:cstheme="minorHAnsi"/>
        </w:rPr>
        <w:t xml:space="preserve"> podpis</w:t>
      </w:r>
      <w:r w:rsidR="00B46B97">
        <w:rPr>
          <w:rFonts w:cstheme="minorHAnsi"/>
        </w:rPr>
        <w:t>y, a także</w:t>
      </w:r>
      <w:r w:rsidR="00B46B97" w:rsidRPr="00B307C5">
        <w:rPr>
          <w:rFonts w:cstheme="minorHAnsi"/>
        </w:rPr>
        <w:t xml:space="preserve"> dan</w:t>
      </w:r>
      <w:r w:rsidR="00B46B97">
        <w:rPr>
          <w:rFonts w:cstheme="minorHAnsi"/>
        </w:rPr>
        <w:t>e</w:t>
      </w:r>
      <w:r w:rsidR="00B46B9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mocodawcy oraz osoby, której udzielono pełnomocnictwa</w:t>
      </w:r>
      <w:r w:rsidR="002647B6">
        <w:t>.</w:t>
      </w:r>
    </w:p>
    <w:p w14:paraId="7F272B28" w14:textId="77777777" w:rsidR="00B80317" w:rsidRDefault="00B80317" w:rsidP="00B80317">
      <w:pPr>
        <w:pStyle w:val="Akapitzlist"/>
        <w:numPr>
          <w:ilvl w:val="0"/>
          <w:numId w:val="18"/>
        </w:numPr>
        <w:tabs>
          <w:tab w:val="left" w:pos="4394"/>
        </w:tabs>
        <w:spacing w:after="0" w:line="240" w:lineRule="auto"/>
        <w:ind w:left="284" w:hanging="284"/>
        <w:contextualSpacing w:val="0"/>
        <w:jc w:val="left"/>
        <w:rPr>
          <w:rFonts w:cstheme="minorHAnsi"/>
          <w:u w:val="dotted"/>
        </w:rPr>
        <w:sectPr w:rsidR="00B80317" w:rsidSect="00F97D48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0" w:name="_Hlk162427147"/>
    </w:p>
    <w:p w14:paraId="20B3954C" w14:textId="77777777" w:rsidR="00B80317" w:rsidRPr="00793342" w:rsidRDefault="00B80317" w:rsidP="00B80317">
      <w:pPr>
        <w:pStyle w:val="Akapitzlist"/>
        <w:numPr>
          <w:ilvl w:val="0"/>
          <w:numId w:val="18"/>
        </w:numPr>
        <w:tabs>
          <w:tab w:val="left" w:pos="4394"/>
        </w:tabs>
        <w:spacing w:after="0" w:line="240" w:lineRule="auto"/>
        <w:ind w:left="284" w:hanging="284"/>
        <w:contextualSpacing w:val="0"/>
        <w:jc w:val="left"/>
        <w:rPr>
          <w:rFonts w:cstheme="minorHAnsi"/>
        </w:rPr>
      </w:pPr>
      <w:r>
        <w:rPr>
          <w:rFonts w:cstheme="minorHAnsi"/>
          <w:u w:val="dotted"/>
        </w:rPr>
        <w:tab/>
      </w:r>
    </w:p>
    <w:p w14:paraId="2473371D" w14:textId="77777777" w:rsidR="00B80317" w:rsidRPr="0013620D" w:rsidRDefault="00B80317" w:rsidP="00B80317">
      <w:pPr>
        <w:pStyle w:val="Akapitzlist"/>
        <w:numPr>
          <w:ilvl w:val="0"/>
          <w:numId w:val="18"/>
        </w:numPr>
        <w:tabs>
          <w:tab w:val="left" w:pos="4394"/>
        </w:tabs>
        <w:spacing w:after="0" w:line="240" w:lineRule="auto"/>
        <w:ind w:left="284" w:hanging="284"/>
        <w:contextualSpacing w:val="0"/>
        <w:jc w:val="left"/>
        <w:rPr>
          <w:rFonts w:cstheme="minorHAnsi"/>
        </w:rPr>
      </w:pPr>
      <w:r>
        <w:rPr>
          <w:rFonts w:cstheme="minorHAnsi"/>
          <w:u w:val="dotted"/>
        </w:rPr>
        <w:tab/>
      </w:r>
    </w:p>
    <w:bookmarkEnd w:id="0"/>
    <w:p w14:paraId="1CAF9305" w14:textId="77777777" w:rsidR="00B80317" w:rsidRDefault="00B80317" w:rsidP="003149C2">
      <w:pPr>
        <w:pStyle w:val="Bezodstpw"/>
        <w:ind w:left="3686" w:firstLine="0"/>
        <w:contextualSpacing w:val="0"/>
        <w:rPr>
          <w:u w:val="dotted"/>
        </w:rPr>
        <w:sectPr w:rsidR="00B80317" w:rsidSect="00B80317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581A3B82" w14:textId="3D0EE9E3" w:rsidR="00B46B97" w:rsidRPr="00017F95" w:rsidRDefault="00B46B97" w:rsidP="00B80317">
      <w:pPr>
        <w:pStyle w:val="Bezodstpw"/>
        <w:spacing w:after="480"/>
        <w:ind w:left="0" w:firstLine="0"/>
        <w:contextualSpacing w:val="0"/>
      </w:pPr>
      <w:r>
        <w:t xml:space="preserve">[podpisy wnioskodawców lub </w:t>
      </w:r>
      <w:r w:rsidR="00817D2C">
        <w:t xml:space="preserve">osoby </w:t>
      </w:r>
      <w:r>
        <w:t>reprezen</w:t>
      </w:r>
      <w:r w:rsidR="00817D2C">
        <w:t>tującej</w:t>
      </w:r>
      <w:r>
        <w:t>]</w:t>
      </w:r>
    </w:p>
    <w:p w14:paraId="14FFC3DD" w14:textId="1190D0C5" w:rsidR="00304529" w:rsidRPr="001324E9" w:rsidRDefault="00D26912" w:rsidP="00AC216D">
      <w:pPr>
        <w:pStyle w:val="Nagwek2"/>
      </w:pPr>
      <w:r w:rsidRPr="001324E9">
        <w:lastRenderedPageBreak/>
        <w:t>Oświadczenie o wyrażeniu zgody</w:t>
      </w:r>
      <w:r>
        <w:t xml:space="preserve"> </w:t>
      </w:r>
      <w:r w:rsidRPr="001324E9">
        <w:t>na przetwarzanie danych osobowych</w:t>
      </w:r>
    </w:p>
    <w:p w14:paraId="13C47C37" w14:textId="5924EAD0" w:rsidR="00304529" w:rsidRDefault="00304529" w:rsidP="00B80317">
      <w:pPr>
        <w:spacing w:after="480"/>
      </w:pPr>
      <w:r w:rsidRPr="00FD0F2F">
        <w:t xml:space="preserve">Wyrażam zgodę na przetwarzanie przez Prezydenta m.st. Warszawy moich danych osobowych: numeru telefonu, adresu e-mail, </w:t>
      </w:r>
      <w:r w:rsidR="00B46B97" w:rsidRPr="00FE0A23">
        <w:t>aby urząd mógł przekazać mi istotne informacje</w:t>
      </w:r>
      <w:r w:rsidR="00B46B97" w:rsidRPr="00FD0F2F" w:rsidDel="00B46B97">
        <w:t xml:space="preserve"> </w:t>
      </w:r>
      <w:r w:rsidR="00B46B97">
        <w:t>o</w:t>
      </w:r>
      <w:r w:rsidRPr="00FD0F2F">
        <w:rPr>
          <w:rFonts w:cstheme="minorHAnsi"/>
        </w:rPr>
        <w:t xml:space="preserve"> prowadzonym postępowani</w:t>
      </w:r>
      <w:r w:rsidR="00B46B97">
        <w:rPr>
          <w:rFonts w:cstheme="minorHAnsi"/>
        </w:rPr>
        <w:t>u</w:t>
      </w:r>
      <w:r w:rsidRPr="00FD0F2F">
        <w:rPr>
          <w:rFonts w:cstheme="minorHAnsi"/>
        </w:rPr>
        <w:t>.</w:t>
      </w:r>
      <w:r w:rsidR="00E15E55">
        <w:t xml:space="preserve"> </w:t>
      </w:r>
      <w:r w:rsidRPr="00FD0F2F">
        <w:t>Zgody udzielam na podstawie art. 6 ust. 1 lit a RODO</w:t>
      </w:r>
      <w:r w:rsidRPr="00FD0F2F">
        <w:rPr>
          <w:rStyle w:val="Odwoanieprzypisudolnego"/>
          <w:szCs w:val="22"/>
        </w:rPr>
        <w:footnoteReference w:id="3"/>
      </w:r>
      <w:r w:rsidRPr="00FD0F2F">
        <w:t>, który dotyczy przetwarzania danych osobowych na podstawie dobrowolnej zgody.</w:t>
      </w:r>
    </w:p>
    <w:p w14:paraId="32A7EF28" w14:textId="77777777" w:rsidR="00B80317" w:rsidRDefault="00B80317" w:rsidP="00B80317">
      <w:pPr>
        <w:pStyle w:val="Akapitzlist"/>
        <w:numPr>
          <w:ilvl w:val="0"/>
          <w:numId w:val="19"/>
        </w:numPr>
        <w:tabs>
          <w:tab w:val="left" w:pos="4394"/>
        </w:tabs>
        <w:spacing w:after="0" w:line="240" w:lineRule="auto"/>
        <w:ind w:left="284" w:hanging="284"/>
        <w:contextualSpacing w:val="0"/>
        <w:jc w:val="left"/>
        <w:rPr>
          <w:rFonts w:cstheme="minorHAnsi"/>
          <w:u w:val="dotted"/>
        </w:rPr>
        <w:sectPr w:rsidR="00B80317" w:rsidSect="00B80317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511CDC2" w14:textId="77777777" w:rsidR="00B80317" w:rsidRPr="00793342" w:rsidRDefault="00B80317" w:rsidP="00B80317">
      <w:pPr>
        <w:pStyle w:val="Akapitzlist"/>
        <w:numPr>
          <w:ilvl w:val="0"/>
          <w:numId w:val="19"/>
        </w:numPr>
        <w:tabs>
          <w:tab w:val="left" w:pos="4394"/>
        </w:tabs>
        <w:spacing w:after="0" w:line="240" w:lineRule="auto"/>
        <w:ind w:left="284" w:hanging="284"/>
        <w:contextualSpacing w:val="0"/>
        <w:jc w:val="left"/>
        <w:rPr>
          <w:rFonts w:cstheme="minorHAnsi"/>
        </w:rPr>
      </w:pPr>
      <w:r>
        <w:rPr>
          <w:rFonts w:cstheme="minorHAnsi"/>
          <w:u w:val="dotted"/>
        </w:rPr>
        <w:tab/>
      </w:r>
    </w:p>
    <w:p w14:paraId="770F8B00" w14:textId="77777777" w:rsidR="00B80317" w:rsidRPr="0013620D" w:rsidRDefault="00B80317" w:rsidP="00B80317">
      <w:pPr>
        <w:pStyle w:val="Akapitzlist"/>
        <w:numPr>
          <w:ilvl w:val="0"/>
          <w:numId w:val="19"/>
        </w:numPr>
        <w:tabs>
          <w:tab w:val="left" w:pos="4394"/>
        </w:tabs>
        <w:spacing w:after="0" w:line="240" w:lineRule="auto"/>
        <w:ind w:left="284" w:hanging="284"/>
        <w:contextualSpacing w:val="0"/>
        <w:jc w:val="left"/>
        <w:rPr>
          <w:rFonts w:cstheme="minorHAnsi"/>
        </w:rPr>
      </w:pPr>
      <w:r>
        <w:rPr>
          <w:rFonts w:cstheme="minorHAnsi"/>
          <w:u w:val="dotted"/>
        </w:rPr>
        <w:tab/>
      </w:r>
    </w:p>
    <w:p w14:paraId="6F8EAEAA" w14:textId="77777777" w:rsidR="00B80317" w:rsidRDefault="00B80317" w:rsidP="003149C2">
      <w:pPr>
        <w:pStyle w:val="Bezodstpw"/>
        <w:spacing w:after="120"/>
        <w:ind w:left="3686" w:firstLine="0"/>
        <w:rPr>
          <w:u w:val="dotted"/>
        </w:rPr>
        <w:sectPr w:rsidR="00B80317" w:rsidSect="00B80317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751F72CE" w14:textId="3169CACB" w:rsidR="00B46B97" w:rsidRPr="00B46B97" w:rsidRDefault="00B46B97" w:rsidP="00B80317">
      <w:pPr>
        <w:pStyle w:val="Bezodstpw"/>
        <w:spacing w:after="360"/>
        <w:ind w:left="0" w:firstLine="0"/>
        <w:contextualSpacing w:val="0"/>
      </w:pPr>
      <w:r>
        <w:t xml:space="preserve">[podpisy wnioskodawców lub </w:t>
      </w:r>
      <w:r w:rsidR="00817D2C">
        <w:t xml:space="preserve">osoby </w:t>
      </w:r>
      <w:r>
        <w:t>reprezent</w:t>
      </w:r>
      <w:r w:rsidR="00817D2C">
        <w:t>ującej</w:t>
      </w:r>
      <w:r>
        <w:t>]</w:t>
      </w:r>
    </w:p>
    <w:p w14:paraId="1D459561" w14:textId="1F6C11B0" w:rsidR="00453A72" w:rsidRDefault="00453A72" w:rsidP="00AC216D">
      <w:pPr>
        <w:pStyle w:val="Nagwek2"/>
      </w:pPr>
      <w:r>
        <w:t>Jak skontaktować się z urzędem</w:t>
      </w:r>
    </w:p>
    <w:p w14:paraId="1A3B7920" w14:textId="77777777" w:rsidR="00B46B97" w:rsidRDefault="00B46B97" w:rsidP="000058E7">
      <w:pPr>
        <w:pStyle w:val="Akapitzlist"/>
        <w:numPr>
          <w:ilvl w:val="0"/>
          <w:numId w:val="14"/>
        </w:numPr>
        <w:spacing w:after="0"/>
        <w:ind w:left="284" w:hanging="284"/>
        <w:contextualSpacing w:val="0"/>
        <w:jc w:val="left"/>
      </w:pPr>
      <w:r>
        <w:t xml:space="preserve">Osobiście: w </w:t>
      </w:r>
      <w:r w:rsidRPr="00304529">
        <w:t>Biur</w:t>
      </w:r>
      <w:r>
        <w:t>ze</w:t>
      </w:r>
      <w:r w:rsidRPr="00304529">
        <w:t xml:space="preserve"> Mienia Miasta i Skarbu Państwa</w:t>
      </w:r>
      <w:r>
        <w:t xml:space="preserve"> Urzędu m.st. Warszawy, </w:t>
      </w:r>
      <w:r>
        <w:br/>
        <w:t>ul. T. Chałubińskiego 8, 00-613 Warszawa.</w:t>
      </w:r>
    </w:p>
    <w:p w14:paraId="7EDE724B" w14:textId="56B9E4C8" w:rsidR="00304529" w:rsidRPr="00B46B97" w:rsidRDefault="00B46B97" w:rsidP="00AC216D">
      <w:pPr>
        <w:pStyle w:val="Akapitzlist"/>
        <w:numPr>
          <w:ilvl w:val="0"/>
          <w:numId w:val="14"/>
        </w:numPr>
        <w:ind w:left="284" w:hanging="284"/>
        <w:jc w:val="left"/>
        <w:rPr>
          <w:rFonts w:cstheme="minorHAnsi"/>
          <w:szCs w:val="22"/>
        </w:rPr>
      </w:pPr>
      <w:r>
        <w:t>Korespondencyjnie na adres: Biuro Mienia Miasta i Skarbu Państwa Urzędu m.st. Warszawy, Al. Jerozolimskie 44, 00-024 Warszawa</w:t>
      </w:r>
      <w:r w:rsidR="00453A72">
        <w:t>.</w:t>
      </w:r>
    </w:p>
    <w:sectPr w:rsidR="00304529" w:rsidRPr="00B46B97" w:rsidSect="00B80317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D7CD" w14:textId="77777777" w:rsidR="007310DC" w:rsidRDefault="007310DC" w:rsidP="008905AE">
      <w:pPr>
        <w:spacing w:after="0" w:line="240" w:lineRule="auto"/>
      </w:pPr>
      <w:r>
        <w:separator/>
      </w:r>
    </w:p>
  </w:endnote>
  <w:endnote w:type="continuationSeparator" w:id="0">
    <w:p w14:paraId="04B82315" w14:textId="77777777" w:rsidR="007310DC" w:rsidRDefault="007310DC" w:rsidP="0089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4000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314732" w14:textId="63C1486B" w:rsidR="00304529" w:rsidRDefault="006657B6" w:rsidP="00612B4F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816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8166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D8C3" w14:textId="5BE89679" w:rsidR="00612B4F" w:rsidRDefault="00612B4F">
    <w:pPr>
      <w:pStyle w:val="Stopka"/>
    </w:pPr>
    <w:r>
      <w:t xml:space="preserve">Wersja </w:t>
    </w:r>
    <w:r w:rsidR="004248E8">
      <w:t>1.0</w:t>
    </w:r>
    <w:r>
      <w:t xml:space="preserve"> z </w:t>
    </w:r>
    <w:r w:rsidR="004248E8">
      <w:t>8</w:t>
    </w:r>
    <w:r w:rsidR="00144136">
      <w:t>.0</w:t>
    </w:r>
    <w:r w:rsidR="004248E8">
      <w:t>4</w:t>
    </w:r>
    <w:r>
      <w:t>.202</w:t>
    </w:r>
    <w:r w:rsidR="00144136">
      <w:t>4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6335" w14:textId="77777777" w:rsidR="007310DC" w:rsidRDefault="007310DC" w:rsidP="008905AE">
      <w:pPr>
        <w:spacing w:after="0" w:line="240" w:lineRule="auto"/>
      </w:pPr>
      <w:r>
        <w:separator/>
      </w:r>
    </w:p>
  </w:footnote>
  <w:footnote w:type="continuationSeparator" w:id="0">
    <w:p w14:paraId="2AA75650" w14:textId="77777777" w:rsidR="007310DC" w:rsidRDefault="007310DC" w:rsidP="008905AE">
      <w:pPr>
        <w:spacing w:after="0" w:line="240" w:lineRule="auto"/>
      </w:pPr>
      <w:r>
        <w:continuationSeparator/>
      </w:r>
    </w:p>
  </w:footnote>
  <w:footnote w:id="1">
    <w:p w14:paraId="00EFD570" w14:textId="15183D8D" w:rsidR="00144136" w:rsidRDefault="00144136" w:rsidP="00144136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21.08.1997 r. o gospodarce nieruchomościami (tj. Dz. U. z 2023 r. poz. 344 ze zm.)</w:t>
      </w:r>
      <w:r w:rsidR="00B80317">
        <w:t>.</w:t>
      </w:r>
    </w:p>
  </w:footnote>
  <w:footnote w:id="2">
    <w:p w14:paraId="3EDF642B" w14:textId="77777777" w:rsidR="00144136" w:rsidRPr="008F3E9D" w:rsidRDefault="00144136" w:rsidP="00144136">
      <w:pPr>
        <w:pStyle w:val="Tekstprzypisudolnego"/>
        <w:spacing w:after="120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Cs w:val="22"/>
        </w:rPr>
        <w:t>Dane nieobowiązkowe – numer telefonu i adres e-mail podajesz dobrowolnie, musisz przy tym wyrazić zgodę na ich przetwarzanie (patrz oświadczenie na następnej stronie). Dane te u</w:t>
      </w:r>
      <w:r w:rsidRPr="009673ED">
        <w:rPr>
          <w:rFonts w:ascii="Calibri" w:hAnsi="Calibri" w:cs="Calibri"/>
          <w:bCs/>
          <w:szCs w:val="22"/>
        </w:rPr>
        <w:t>łatwi</w:t>
      </w:r>
      <w:r>
        <w:rPr>
          <w:rFonts w:ascii="Calibri" w:hAnsi="Calibri" w:cs="Calibri"/>
          <w:bCs/>
          <w:szCs w:val="22"/>
        </w:rPr>
        <w:t>ą nam</w:t>
      </w:r>
      <w:r w:rsidRPr="009673ED">
        <w:rPr>
          <w:rFonts w:ascii="Calibri" w:hAnsi="Calibri" w:cs="Calibri"/>
          <w:bCs/>
          <w:szCs w:val="22"/>
        </w:rPr>
        <w:t xml:space="preserve"> kontakt</w:t>
      </w:r>
      <w:r>
        <w:rPr>
          <w:rFonts w:ascii="Calibri" w:hAnsi="Calibri" w:cs="Calibri"/>
          <w:bCs/>
          <w:szCs w:val="22"/>
        </w:rPr>
        <w:t>, gdy będziemy rozpatrywali Twoją sprawę</w:t>
      </w:r>
      <w:r w:rsidRPr="00866BDD">
        <w:rPr>
          <w:rFonts w:ascii="Calibri" w:hAnsi="Calibri" w:cs="Calibri"/>
          <w:bCs/>
          <w:szCs w:val="22"/>
        </w:rPr>
        <w:t>.</w:t>
      </w:r>
    </w:p>
  </w:footnote>
  <w:footnote w:id="3">
    <w:p w14:paraId="03BD3DDC" w14:textId="77777777" w:rsidR="00304529" w:rsidRDefault="00304529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7D33"/>
    <w:multiLevelType w:val="hybridMultilevel"/>
    <w:tmpl w:val="AEB2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45A1A"/>
    <w:multiLevelType w:val="hybridMultilevel"/>
    <w:tmpl w:val="87FAF2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3894"/>
    <w:multiLevelType w:val="hybridMultilevel"/>
    <w:tmpl w:val="7D28CD94"/>
    <w:lvl w:ilvl="0" w:tplc="4D68E836">
      <w:start w:val="1"/>
      <w:numFmt w:val="bullet"/>
      <w:lvlText w:val="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BE07CAF"/>
    <w:multiLevelType w:val="hybridMultilevel"/>
    <w:tmpl w:val="51DE0A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2CD8"/>
    <w:multiLevelType w:val="hybridMultilevel"/>
    <w:tmpl w:val="9C7022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82A88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7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8" w15:restartNumberingAfterBreak="0">
    <w:nsid w:val="36A05662"/>
    <w:multiLevelType w:val="hybridMultilevel"/>
    <w:tmpl w:val="89F02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12F50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10" w15:restartNumberingAfterBreak="0">
    <w:nsid w:val="414834BD"/>
    <w:multiLevelType w:val="hybridMultilevel"/>
    <w:tmpl w:val="E1CA8D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C6CF5"/>
    <w:multiLevelType w:val="hybridMultilevel"/>
    <w:tmpl w:val="4446C602"/>
    <w:lvl w:ilvl="0" w:tplc="4D68E8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DB7"/>
    <w:multiLevelType w:val="hybridMultilevel"/>
    <w:tmpl w:val="49DE4FE4"/>
    <w:lvl w:ilvl="0" w:tplc="6706AC6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4D0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EFA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6F0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287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4DC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E5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2A6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63C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BA6A90"/>
    <w:multiLevelType w:val="hybridMultilevel"/>
    <w:tmpl w:val="B366F7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542DB"/>
    <w:multiLevelType w:val="hybridMultilevel"/>
    <w:tmpl w:val="158879AA"/>
    <w:lvl w:ilvl="0" w:tplc="4D68E836">
      <w:start w:val="1"/>
      <w:numFmt w:val="bullet"/>
      <w:lvlText w:val="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621E5DCD"/>
    <w:multiLevelType w:val="hybridMultilevel"/>
    <w:tmpl w:val="38907C9E"/>
    <w:lvl w:ilvl="0" w:tplc="4D68E8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C6179"/>
    <w:multiLevelType w:val="hybridMultilevel"/>
    <w:tmpl w:val="B268AF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81ADE"/>
    <w:multiLevelType w:val="hybridMultilevel"/>
    <w:tmpl w:val="B7D88636"/>
    <w:lvl w:ilvl="0" w:tplc="04150005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7CE23D3C"/>
    <w:multiLevelType w:val="hybridMultilevel"/>
    <w:tmpl w:val="B256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836719">
    <w:abstractNumId w:val="7"/>
  </w:num>
  <w:num w:numId="2" w16cid:durableId="1872111910">
    <w:abstractNumId w:val="16"/>
  </w:num>
  <w:num w:numId="3" w16cid:durableId="765229448">
    <w:abstractNumId w:val="1"/>
  </w:num>
  <w:num w:numId="4" w16cid:durableId="1673558208">
    <w:abstractNumId w:val="12"/>
  </w:num>
  <w:num w:numId="5" w16cid:durableId="748425702">
    <w:abstractNumId w:val="18"/>
  </w:num>
  <w:num w:numId="6" w16cid:durableId="947354789">
    <w:abstractNumId w:val="8"/>
  </w:num>
  <w:num w:numId="7" w16cid:durableId="1487864309">
    <w:abstractNumId w:val="4"/>
  </w:num>
  <w:num w:numId="8" w16cid:durableId="1685939691">
    <w:abstractNumId w:val="17"/>
  </w:num>
  <w:num w:numId="9" w16cid:durableId="1049458588">
    <w:abstractNumId w:val="13"/>
  </w:num>
  <w:num w:numId="10" w16cid:durableId="705982987">
    <w:abstractNumId w:val="5"/>
  </w:num>
  <w:num w:numId="11" w16cid:durableId="811287098">
    <w:abstractNumId w:val="10"/>
  </w:num>
  <w:num w:numId="12" w16cid:durableId="1239368947">
    <w:abstractNumId w:val="11"/>
  </w:num>
  <w:num w:numId="13" w16cid:durableId="147749186">
    <w:abstractNumId w:val="15"/>
  </w:num>
  <w:num w:numId="14" w16cid:durableId="691610534">
    <w:abstractNumId w:val="2"/>
  </w:num>
  <w:num w:numId="15" w16cid:durableId="1554464441">
    <w:abstractNumId w:val="14"/>
  </w:num>
  <w:num w:numId="16" w16cid:durableId="684096050">
    <w:abstractNumId w:val="3"/>
  </w:num>
  <w:num w:numId="17" w16cid:durableId="2033988931">
    <w:abstractNumId w:val="0"/>
  </w:num>
  <w:num w:numId="18" w16cid:durableId="1893804082">
    <w:abstractNumId w:val="9"/>
  </w:num>
  <w:num w:numId="19" w16cid:durableId="1288006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AE"/>
    <w:rsid w:val="000058E7"/>
    <w:rsid w:val="00011537"/>
    <w:rsid w:val="00017F95"/>
    <w:rsid w:val="000532CF"/>
    <w:rsid w:val="00097466"/>
    <w:rsid w:val="000A213C"/>
    <w:rsid w:val="000C30A2"/>
    <w:rsid w:val="00134298"/>
    <w:rsid w:val="00144136"/>
    <w:rsid w:val="001615F3"/>
    <w:rsid w:val="00201A49"/>
    <w:rsid w:val="00261B76"/>
    <w:rsid w:val="002647B6"/>
    <w:rsid w:val="00267F9A"/>
    <w:rsid w:val="002A73EF"/>
    <w:rsid w:val="002D3BF7"/>
    <w:rsid w:val="00304529"/>
    <w:rsid w:val="003149C2"/>
    <w:rsid w:val="00334DA4"/>
    <w:rsid w:val="00340E92"/>
    <w:rsid w:val="00372223"/>
    <w:rsid w:val="00373FD1"/>
    <w:rsid w:val="00392064"/>
    <w:rsid w:val="003B4E83"/>
    <w:rsid w:val="003F0064"/>
    <w:rsid w:val="00407FEF"/>
    <w:rsid w:val="004248E8"/>
    <w:rsid w:val="004401E4"/>
    <w:rsid w:val="004534AF"/>
    <w:rsid w:val="00453A72"/>
    <w:rsid w:val="0050406C"/>
    <w:rsid w:val="005040B1"/>
    <w:rsid w:val="00511260"/>
    <w:rsid w:val="005341B9"/>
    <w:rsid w:val="00555571"/>
    <w:rsid w:val="005B21E0"/>
    <w:rsid w:val="005B568B"/>
    <w:rsid w:val="005D206A"/>
    <w:rsid w:val="00612B4F"/>
    <w:rsid w:val="00633D9D"/>
    <w:rsid w:val="00652601"/>
    <w:rsid w:val="00652C4B"/>
    <w:rsid w:val="006570FB"/>
    <w:rsid w:val="006657B6"/>
    <w:rsid w:val="00687C0A"/>
    <w:rsid w:val="006D4319"/>
    <w:rsid w:val="007310DC"/>
    <w:rsid w:val="00817D2C"/>
    <w:rsid w:val="00830110"/>
    <w:rsid w:val="008324DB"/>
    <w:rsid w:val="00865770"/>
    <w:rsid w:val="008849E5"/>
    <w:rsid w:val="008905AE"/>
    <w:rsid w:val="00891C5C"/>
    <w:rsid w:val="008E4C1E"/>
    <w:rsid w:val="008E6147"/>
    <w:rsid w:val="009048C2"/>
    <w:rsid w:val="009541BA"/>
    <w:rsid w:val="009622F2"/>
    <w:rsid w:val="009631AA"/>
    <w:rsid w:val="0097793E"/>
    <w:rsid w:val="00984ED5"/>
    <w:rsid w:val="009B4B40"/>
    <w:rsid w:val="009C0DEC"/>
    <w:rsid w:val="009C61F7"/>
    <w:rsid w:val="009E7568"/>
    <w:rsid w:val="00A06274"/>
    <w:rsid w:val="00AC216D"/>
    <w:rsid w:val="00AE55B8"/>
    <w:rsid w:val="00AE66F8"/>
    <w:rsid w:val="00B351C7"/>
    <w:rsid w:val="00B450F3"/>
    <w:rsid w:val="00B46B97"/>
    <w:rsid w:val="00B80317"/>
    <w:rsid w:val="00BA5A78"/>
    <w:rsid w:val="00BB2DB4"/>
    <w:rsid w:val="00BE07FB"/>
    <w:rsid w:val="00C052BD"/>
    <w:rsid w:val="00C05A96"/>
    <w:rsid w:val="00C0753E"/>
    <w:rsid w:val="00C45AB2"/>
    <w:rsid w:val="00CE0BC8"/>
    <w:rsid w:val="00CE18FD"/>
    <w:rsid w:val="00D06276"/>
    <w:rsid w:val="00D26912"/>
    <w:rsid w:val="00D53EB6"/>
    <w:rsid w:val="00D81663"/>
    <w:rsid w:val="00DC76D1"/>
    <w:rsid w:val="00DE1C69"/>
    <w:rsid w:val="00E06F28"/>
    <w:rsid w:val="00E15E55"/>
    <w:rsid w:val="00EF6900"/>
    <w:rsid w:val="00F35AE4"/>
    <w:rsid w:val="00F97D48"/>
    <w:rsid w:val="00FB256C"/>
    <w:rsid w:val="00FC6904"/>
    <w:rsid w:val="00FD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0184"/>
  <w15:chartTrackingRefBased/>
  <w15:docId w15:val="{FB866B6C-AA36-42C3-8434-24D4933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ED5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44136"/>
    <w:pPr>
      <w:keepNext/>
      <w:keepLines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C216D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136"/>
    <w:rPr>
      <w:rFonts w:ascii="Calibri" w:eastAsiaTheme="majorEastAsia" w:hAnsi="Calibri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216D"/>
    <w:rPr>
      <w:rFonts w:eastAsiaTheme="majorEastAsia" w:cstheme="majorBidi"/>
      <w:b/>
      <w:color w:val="000000" w:themeColor="text1"/>
      <w:lang w:eastAsia="pl-PL"/>
    </w:rPr>
  </w:style>
  <w:style w:type="paragraph" w:styleId="Bezodstpw">
    <w:name w:val="No Spacing"/>
    <w:link w:val="BezodstpwZnak"/>
    <w:uiPriority w:val="1"/>
    <w:qFormat/>
    <w:rsid w:val="008905AE"/>
    <w:pPr>
      <w:spacing w:after="240" w:line="300" w:lineRule="auto"/>
      <w:ind w:left="425" w:hanging="425"/>
      <w:contextualSpacing/>
    </w:pPr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905AE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912"/>
    <w:pPr>
      <w:ind w:left="993" w:hanging="709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8905AE"/>
    <w:rPr>
      <w:color w:val="0563C1" w:themeColor="hyperlink"/>
      <w:u w:val="single"/>
    </w:rPr>
  </w:style>
  <w:style w:type="character" w:styleId="Odwoanieprzypisudolnego">
    <w:name w:val="footnote reference"/>
    <w:uiPriority w:val="99"/>
    <w:semiHidden/>
    <w:rsid w:val="008905AE"/>
    <w:rPr>
      <w:vertAlign w:val="superscript"/>
    </w:rPr>
  </w:style>
  <w:style w:type="paragraph" w:customStyle="1" w:styleId="Przypisy">
    <w:name w:val="Przypisy"/>
    <w:basedOn w:val="Normalny"/>
    <w:link w:val="PrzypisyZnak"/>
    <w:uiPriority w:val="2"/>
    <w:qFormat/>
    <w:rsid w:val="008905AE"/>
    <w:pPr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PrzypisyZnak">
    <w:name w:val="Przypisy Znak"/>
    <w:basedOn w:val="Domylnaczcionkaakapitu"/>
    <w:link w:val="Przypisy"/>
    <w:uiPriority w:val="2"/>
    <w:rsid w:val="008905AE"/>
  </w:style>
  <w:style w:type="paragraph" w:styleId="Tekstprzypisudolnego">
    <w:name w:val="footnote text"/>
    <w:basedOn w:val="Normalny"/>
    <w:link w:val="TekstprzypisudolnegoZnak"/>
    <w:uiPriority w:val="1"/>
    <w:qFormat/>
    <w:rsid w:val="00984ED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"/>
    <w:rsid w:val="00984ED5"/>
    <w:rPr>
      <w:rFonts w:eastAsia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9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DA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372223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69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69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691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9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912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B4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8c80e-3b8a-452c-89f1-51b111b34f15">
      <UserInfo>
        <DisplayName/>
        <AccountId xsi:nil="true"/>
        <AccountType/>
      </UserInfo>
    </SharedWithUsers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14D6B-675E-4E2B-936B-14AB3BA5B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AD85F-4BE8-4FC8-859E-CD6E3C365A9C}">
  <ds:schemaRefs>
    <ds:schemaRef ds:uri="http://schemas.microsoft.com/office/2006/metadata/properties"/>
    <ds:schemaRef ds:uri="http://schemas.microsoft.com/office/infopath/2007/PartnerControls"/>
    <ds:schemaRef ds:uri="7148c80e-3b8a-452c-89f1-51b111b34f15"/>
    <ds:schemaRef ds:uri="a76367e0-8fac-413a-8694-6f435ae6d372"/>
  </ds:schemaRefs>
</ds:datastoreItem>
</file>

<file path=customXml/itemProps3.xml><?xml version="1.0" encoding="utf-8"?>
<ds:datastoreItem xmlns:ds="http://schemas.openxmlformats.org/officeDocument/2006/customXml" ds:itemID="{084CBEF0-FAFB-474E-A53E-E7541D934C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C8D85-C3E0-41DD-A8AC-59804F2B9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celu użytkowania wieczystego nieruchomości</vt:lpstr>
    </vt:vector>
  </TitlesOfParts>
  <Company>Urzad Miasta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celu użytkowania wieczystego nieruchomości</dc:title>
  <dc:subject/>
  <dc:creator>Paszt Artur (BM)</dc:creator>
  <cp:keywords/>
  <dc:description/>
  <cp:lastModifiedBy>Siedlecka Agnieszka (OU)</cp:lastModifiedBy>
  <cp:revision>20</cp:revision>
  <cp:lastPrinted>2023-10-23T13:05:00Z</cp:lastPrinted>
  <dcterms:created xsi:type="dcterms:W3CDTF">2024-03-06T10:00:00Z</dcterms:created>
  <dcterms:modified xsi:type="dcterms:W3CDTF">2024-04-08T07:53:00Z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Order">
    <vt:r8>15365500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