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D7888" w14:textId="35907BF9" w:rsidR="00EA5AB8" w:rsidRPr="006D0744" w:rsidRDefault="00EA5AB8" w:rsidP="006D0744">
      <w:pPr>
        <w:pStyle w:val="Nagwek1"/>
        <w:rPr>
          <w:sz w:val="24"/>
        </w:rPr>
      </w:pPr>
      <w:bookmarkStart w:id="0" w:name="_GoBack"/>
      <w:bookmarkEnd w:id="0"/>
      <w:r w:rsidRPr="006D0744">
        <w:rPr>
          <w:sz w:val="24"/>
        </w:rPr>
        <w:t xml:space="preserve">Regulamin świadczenia usług opieki wytchnieniowej w formie pobytu  dziennego i pobytu całodobowego realizowanych w Ośrodku Opieki Wytchnieniowej prowadzonym przez Centrum Wsparcia Społecznego „ Na Przedwiośniu” </w:t>
      </w:r>
    </w:p>
    <w:p w14:paraId="71EB47E0" w14:textId="76F60882" w:rsidR="00EA5AB8" w:rsidRPr="006D0744" w:rsidRDefault="00EA5AB8" w:rsidP="006D0744">
      <w:pPr>
        <w:pStyle w:val="Nagwek2"/>
      </w:pPr>
      <w:r w:rsidRPr="006D0744">
        <w:t>Postanowienia ogólne</w:t>
      </w:r>
    </w:p>
    <w:p w14:paraId="76FA8FC2" w14:textId="77777777" w:rsidR="00380068" w:rsidRPr="00D034F8" w:rsidRDefault="00380068" w:rsidP="001D6055">
      <w:pPr>
        <w:autoSpaceDE w:val="0"/>
        <w:autoSpaceDN w:val="0"/>
        <w:adjustRightInd w:val="0"/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1</w:t>
      </w:r>
    </w:p>
    <w:p w14:paraId="0569EC0F" w14:textId="44198C41" w:rsidR="00380068" w:rsidRPr="00D034F8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Regulamin określa zasady korzystania z usług opieki wytchnieniowej świadczonych w ramach pobytu dziennego i pobytu całodobowego realizowanych w Ośrodku Opieki Wytchnieniowej prowadzonym przez Centrum Wsparcia Społecznego „ Na Przedwiośniu”.</w:t>
      </w:r>
    </w:p>
    <w:p w14:paraId="23CFDC8B" w14:textId="05BD0336" w:rsidR="00380068" w:rsidRPr="00D034F8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Odbiorcami usług są</w:t>
      </w:r>
      <w:r w:rsidRPr="00D034F8">
        <w:rPr>
          <w:rFonts w:asciiTheme="minorHAnsi" w:eastAsia="Times New Roman" w:hAnsiTheme="minorHAnsi" w:cstheme="minorHAnsi"/>
        </w:rPr>
        <w:t xml:space="preserve"> członkowie rodzin </w:t>
      </w:r>
      <w:r w:rsidRPr="00D034F8">
        <w:rPr>
          <w:rFonts w:asciiTheme="minorHAnsi" w:eastAsia="Times New Roman" w:hAnsiTheme="minorHAnsi" w:cstheme="minorHAnsi"/>
          <w:spacing w:val="6"/>
          <w:w w:val="105"/>
        </w:rPr>
        <w:t xml:space="preserve">lub </w:t>
      </w:r>
      <w:r w:rsidRPr="003E212C">
        <w:rPr>
          <w:rFonts w:asciiTheme="minorHAnsi" w:eastAsia="Times New Roman" w:hAnsiTheme="minorHAnsi" w:cstheme="minorHAnsi"/>
          <w:spacing w:val="6"/>
          <w:w w:val="105"/>
        </w:rPr>
        <w:t>opiekunowie sprawujący bezpośrednią opiekę</w:t>
      </w:r>
      <w:r w:rsidRPr="00D034F8">
        <w:rPr>
          <w:rFonts w:asciiTheme="minorHAnsi" w:eastAsia="Times New Roman" w:hAnsiTheme="minorHAnsi" w:cstheme="minorHAnsi"/>
          <w:spacing w:val="6"/>
          <w:w w:val="105"/>
        </w:rPr>
        <w:t xml:space="preserve"> nad</w:t>
      </w:r>
      <w:r w:rsidRPr="003E212C">
        <w:rPr>
          <w:rFonts w:asciiTheme="minorHAnsi" w:eastAsia="Times New Roman" w:hAnsiTheme="minorHAnsi" w:cstheme="minorHAnsi"/>
          <w:spacing w:val="6"/>
          <w:w w:val="105"/>
        </w:rPr>
        <w:t xml:space="preserve"> dziećmi</w:t>
      </w:r>
      <w:r w:rsidRPr="00D034F8">
        <w:rPr>
          <w:rFonts w:asciiTheme="minorHAnsi" w:hAnsiTheme="minorHAnsi" w:cstheme="minorHAnsi"/>
        </w:rPr>
        <w:t xml:space="preserve"> z orzeczeniem o niepełnosprawności i osobami </w:t>
      </w:r>
      <w:r w:rsidRPr="00D034F8">
        <w:rPr>
          <w:rFonts w:asciiTheme="minorHAnsi" w:hAnsiTheme="minorHAnsi" w:cstheme="minorHAnsi"/>
          <w:bCs/>
        </w:rPr>
        <w:t>posiadającymi orzeczenie o</w:t>
      </w:r>
      <w:r w:rsidRPr="00D034F8">
        <w:rPr>
          <w:rFonts w:asciiTheme="minorHAnsi" w:hAnsiTheme="minorHAnsi" w:cstheme="minorHAnsi"/>
        </w:rPr>
        <w:t xml:space="preserve"> znacznym stopniu niepełnosprawności albo orzeczenie traktowane na równi z orzeczeniem o znacznym stopniu niepełnosprawności, którzy wymagają usług opieki wytchnieniowej. </w:t>
      </w:r>
    </w:p>
    <w:p w14:paraId="56BB3088" w14:textId="3F30D4C2" w:rsidR="00380068" w:rsidRPr="00053C50" w:rsidRDefault="00380068" w:rsidP="001D605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Ośrodek posiada 10 miejsc pobytu całodobowego oraz 6 miejsc pobytu dziennego.</w:t>
      </w:r>
    </w:p>
    <w:p w14:paraId="6A314CEA" w14:textId="3A483A2A" w:rsidR="00EA5AB8" w:rsidRPr="00A0192B" w:rsidRDefault="00380068" w:rsidP="006D0744">
      <w:pPr>
        <w:pStyle w:val="Nagwek2"/>
      </w:pPr>
      <w:r w:rsidRPr="00A0192B">
        <w:t>Zasady przyjmowania i korzystania z</w:t>
      </w:r>
      <w:r w:rsidR="004A0C30" w:rsidRPr="00A0192B">
        <w:t xml:space="preserve"> usług opieki wytchnieniowej</w:t>
      </w:r>
    </w:p>
    <w:p w14:paraId="27277662" w14:textId="77777777" w:rsidR="00EA5AB8" w:rsidRPr="00D034F8" w:rsidRDefault="00EA5AB8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2</w:t>
      </w:r>
    </w:p>
    <w:p w14:paraId="44805830" w14:textId="3950B694" w:rsidR="00380068" w:rsidRPr="00D034F8" w:rsidRDefault="004A0C30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80068" w:rsidRPr="00D034F8">
        <w:rPr>
          <w:rFonts w:asciiTheme="minorHAnsi" w:hAnsiTheme="minorHAnsi" w:cstheme="minorHAnsi"/>
        </w:rPr>
        <w:t>sługi opieki wytchnieniowej przyznaje się na wniosek osoby zainteresowanej</w:t>
      </w:r>
      <w:r w:rsidR="004863F1" w:rsidRPr="00D034F8">
        <w:rPr>
          <w:rFonts w:asciiTheme="minorHAnsi" w:hAnsiTheme="minorHAnsi" w:cstheme="minorHAnsi"/>
        </w:rPr>
        <w:t>, którego wzór stanowi załącznik nr 1 do niniejszego Regulaminu.</w:t>
      </w:r>
    </w:p>
    <w:p w14:paraId="44779A2E" w14:textId="29B1AB41" w:rsidR="004863F1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Wniosek składa się do sekretariatu Centrum Wsparcia Społecznego „Na Przedwiośniu.</w:t>
      </w:r>
    </w:p>
    <w:p w14:paraId="1885B474" w14:textId="2003B2DC" w:rsidR="00541179" w:rsidRPr="00D034F8" w:rsidRDefault="00541179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Do wniosku dołączyć należy kopię orzeczenia o stopniu niepełnosprawności, </w:t>
      </w:r>
    </w:p>
    <w:p w14:paraId="0AC40082" w14:textId="48F15805" w:rsidR="00380068" w:rsidRPr="00D034F8" w:rsidRDefault="00380068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Osoba </w:t>
      </w:r>
      <w:r w:rsidR="00551D72" w:rsidRPr="00D034F8">
        <w:rPr>
          <w:rFonts w:asciiTheme="minorHAnsi" w:hAnsiTheme="minorHAnsi" w:cstheme="minorHAnsi"/>
        </w:rPr>
        <w:t>korzystająca ze wsparcia w postaci usługi opieki wytchnieniowej</w:t>
      </w:r>
      <w:r w:rsidRPr="00D034F8">
        <w:rPr>
          <w:rFonts w:asciiTheme="minorHAnsi" w:hAnsiTheme="minorHAnsi" w:cstheme="minorHAnsi"/>
        </w:rPr>
        <w:t xml:space="preserve"> musi być pełnoletnia i być mieszkańcem m.st. Warszawy.</w:t>
      </w:r>
    </w:p>
    <w:p w14:paraId="1C543141" w14:textId="6DCA9733" w:rsidR="00380068" w:rsidRPr="00D034F8" w:rsidRDefault="00551D72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Usług</w:t>
      </w:r>
      <w:r w:rsidR="00412D85" w:rsidRPr="00D034F8">
        <w:rPr>
          <w:rFonts w:asciiTheme="minorHAnsi" w:hAnsiTheme="minorHAnsi" w:cstheme="minorHAnsi"/>
        </w:rPr>
        <w:t>i</w:t>
      </w:r>
      <w:r w:rsidRPr="00D034F8">
        <w:rPr>
          <w:rFonts w:asciiTheme="minorHAnsi" w:hAnsiTheme="minorHAnsi" w:cstheme="minorHAnsi"/>
        </w:rPr>
        <w:t xml:space="preserve"> opieki wytchnieniowej</w:t>
      </w:r>
      <w:r w:rsidR="00380068" w:rsidRPr="00D034F8">
        <w:rPr>
          <w:rFonts w:asciiTheme="minorHAnsi" w:hAnsiTheme="minorHAnsi" w:cstheme="minorHAnsi"/>
        </w:rPr>
        <w:t xml:space="preserve"> przyznawan</w:t>
      </w:r>
      <w:r w:rsidR="00412D85" w:rsidRPr="00D034F8">
        <w:rPr>
          <w:rFonts w:asciiTheme="minorHAnsi" w:hAnsiTheme="minorHAnsi" w:cstheme="minorHAnsi"/>
        </w:rPr>
        <w:t>e są</w:t>
      </w:r>
      <w:r w:rsidR="00380068" w:rsidRPr="00D034F8">
        <w:rPr>
          <w:rFonts w:asciiTheme="minorHAnsi" w:hAnsiTheme="minorHAnsi" w:cstheme="minorHAnsi"/>
        </w:rPr>
        <w:t xml:space="preserve"> </w:t>
      </w:r>
      <w:r w:rsidR="004863F1" w:rsidRPr="00D034F8">
        <w:rPr>
          <w:rFonts w:asciiTheme="minorHAnsi" w:hAnsiTheme="minorHAnsi" w:cstheme="minorHAnsi"/>
        </w:rPr>
        <w:t xml:space="preserve">na piśmie </w:t>
      </w:r>
      <w:r w:rsidRPr="00D034F8">
        <w:rPr>
          <w:rFonts w:asciiTheme="minorHAnsi" w:hAnsiTheme="minorHAnsi" w:cstheme="minorHAnsi"/>
        </w:rPr>
        <w:t xml:space="preserve">przez </w:t>
      </w:r>
      <w:r w:rsidR="00380068" w:rsidRPr="00D034F8">
        <w:rPr>
          <w:rFonts w:asciiTheme="minorHAnsi" w:hAnsiTheme="minorHAnsi" w:cstheme="minorHAnsi"/>
        </w:rPr>
        <w:t xml:space="preserve">Dyrektora </w:t>
      </w:r>
      <w:r w:rsidRPr="00D034F8">
        <w:rPr>
          <w:rFonts w:asciiTheme="minorHAnsi" w:hAnsiTheme="minorHAnsi" w:cstheme="minorHAnsi"/>
        </w:rPr>
        <w:t>Centrum Wsparcia Społecznego „Na Przedwiośniu”</w:t>
      </w:r>
      <w:r w:rsidR="004863F1" w:rsidRPr="00D034F8">
        <w:rPr>
          <w:rFonts w:asciiTheme="minorHAnsi" w:hAnsiTheme="minorHAnsi" w:cstheme="minorHAnsi"/>
        </w:rPr>
        <w:t>.</w:t>
      </w:r>
    </w:p>
    <w:p w14:paraId="5F104987" w14:textId="10176223" w:rsidR="004863F1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W uzasadnionych przypadkach, zagrażających zdrowiu i bezpieczeństwu osób przebywających w Ośrodku Opieki Wytchnieniowej, Dyrektor Centrum Wsparcia Społecznego „Na Przedwiośniu” ma prawo do wstrzymania usługi.</w:t>
      </w:r>
    </w:p>
    <w:p w14:paraId="0F5A4186" w14:textId="6C1C8DB0" w:rsidR="00412D85" w:rsidRPr="00D034F8" w:rsidRDefault="004863F1" w:rsidP="001D6055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 xml:space="preserve">Usługi opieki wytchnieniowej przyznawane są w terminie </w:t>
      </w:r>
      <w:r w:rsidR="004E2F42" w:rsidRPr="00D034F8">
        <w:rPr>
          <w:rFonts w:asciiTheme="minorHAnsi" w:hAnsiTheme="minorHAnsi" w:cstheme="minorHAnsi"/>
        </w:rPr>
        <w:t>wskazanym przez placówkę, możliwie najbardziej zbliżonym do potrzeb osoby wnioskującej o usługę.</w:t>
      </w:r>
    </w:p>
    <w:p w14:paraId="61956B26" w14:textId="1E7482E3" w:rsidR="00412D85" w:rsidRPr="00D034F8" w:rsidRDefault="00412D85" w:rsidP="001D6055">
      <w:pPr>
        <w:pStyle w:val="Akapitzlist"/>
        <w:numPr>
          <w:ilvl w:val="0"/>
          <w:numId w:val="27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Usługa nie będzie realizowana w przypadku osoby wymagającej wykonywania specjalistycznych zabiegów pielęgniarsko medycznych typu: żywienie poza i dojelitowe, żywienie przez sondę, cewnikowanie, tlenoterapia oraz w ostrych stanów chorobowych.</w:t>
      </w:r>
    </w:p>
    <w:p w14:paraId="22CB0542" w14:textId="76CE124E" w:rsidR="00412D85" w:rsidRPr="00053C50" w:rsidRDefault="00412D85" w:rsidP="001D6055">
      <w:pPr>
        <w:pStyle w:val="Akapitzlist"/>
        <w:numPr>
          <w:ilvl w:val="0"/>
          <w:numId w:val="27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Centrum Wsparcia Społecznego może odmówić realizacji świadczenia opieki wytchnieniowej w przypadku gdy sytuacja osoby skierowanej wymaga leczenia szpitalnego lub jej stan zdrowia uniemożliwia zapewnienie opieki dziennej lub całodobowej w warunkach opieki wytchnieniowej.</w:t>
      </w:r>
    </w:p>
    <w:p w14:paraId="2FF55DB4" w14:textId="2F49566F" w:rsidR="00EA5AB8" w:rsidRPr="00D034F8" w:rsidRDefault="00EA5AB8" w:rsidP="006D0744">
      <w:pPr>
        <w:pStyle w:val="Nagwek2"/>
      </w:pPr>
      <w:r w:rsidRPr="00D034F8">
        <w:t>Zakres usług</w:t>
      </w:r>
    </w:p>
    <w:p w14:paraId="01494F6F" w14:textId="22CD7D4E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3</w:t>
      </w:r>
    </w:p>
    <w:p w14:paraId="6832C221" w14:textId="77777777" w:rsidR="00B518B3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Usług</w:t>
      </w:r>
      <w:r w:rsidR="004E2F42" w:rsidRPr="00B518B3">
        <w:rPr>
          <w:rFonts w:asciiTheme="minorHAnsi" w:hAnsiTheme="minorHAnsi" w:cstheme="minorHAnsi"/>
        </w:rPr>
        <w:t xml:space="preserve">i opieki wytchnieniowej </w:t>
      </w:r>
      <w:r w:rsidRPr="00B518B3">
        <w:rPr>
          <w:rFonts w:asciiTheme="minorHAnsi" w:hAnsiTheme="minorHAnsi" w:cstheme="minorHAnsi"/>
        </w:rPr>
        <w:t>realizowan</w:t>
      </w:r>
      <w:r w:rsidR="004E2F42" w:rsidRPr="00B518B3">
        <w:rPr>
          <w:rFonts w:asciiTheme="minorHAnsi" w:hAnsiTheme="minorHAnsi" w:cstheme="minorHAnsi"/>
        </w:rPr>
        <w:t>e są</w:t>
      </w:r>
      <w:r w:rsidRPr="00B518B3">
        <w:rPr>
          <w:rFonts w:asciiTheme="minorHAnsi" w:hAnsiTheme="minorHAnsi" w:cstheme="minorHAnsi"/>
        </w:rPr>
        <w:t xml:space="preserve"> w dwóch formach:</w:t>
      </w:r>
    </w:p>
    <w:p w14:paraId="7658D6BD" w14:textId="77777777" w:rsidR="00B518B3" w:rsidRPr="00DD3F78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pobytu dziennego</w:t>
      </w:r>
      <w:r w:rsidR="002121B5" w:rsidRPr="00B518B3">
        <w:rPr>
          <w:rFonts w:asciiTheme="minorHAnsi" w:hAnsiTheme="minorHAnsi" w:cstheme="minorHAnsi"/>
        </w:rPr>
        <w:t xml:space="preserve"> </w:t>
      </w:r>
      <w:r w:rsidRPr="00B518B3">
        <w:rPr>
          <w:rFonts w:asciiTheme="minorHAnsi" w:hAnsiTheme="minorHAnsi" w:cstheme="minorHAnsi"/>
        </w:rPr>
        <w:t>- od poniedziałku do niedzieli</w:t>
      </w:r>
      <w:r w:rsidR="00211B3C" w:rsidRPr="00B518B3">
        <w:rPr>
          <w:rFonts w:asciiTheme="minorHAnsi" w:hAnsiTheme="minorHAnsi" w:cstheme="minorHAnsi"/>
        </w:rPr>
        <w:t xml:space="preserve">, w ilości do 240 godzin na </w:t>
      </w:r>
      <w:r w:rsidR="00473911" w:rsidRPr="00DD3F78">
        <w:rPr>
          <w:rFonts w:asciiTheme="minorHAnsi" w:hAnsiTheme="minorHAnsi" w:cstheme="minorHAnsi"/>
        </w:rPr>
        <w:t>odbiorcę usług</w:t>
      </w:r>
    </w:p>
    <w:p w14:paraId="207AEB8A" w14:textId="4443C13B" w:rsidR="004E2F42" w:rsidRPr="00DD3F78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DD3F78">
        <w:rPr>
          <w:rFonts w:asciiTheme="minorHAnsi" w:hAnsiTheme="minorHAnsi" w:cstheme="minorHAnsi"/>
        </w:rPr>
        <w:t>pobytu całodobowego</w:t>
      </w:r>
      <w:r w:rsidR="004E2F42" w:rsidRPr="00DD3F78">
        <w:rPr>
          <w:rFonts w:asciiTheme="minorHAnsi" w:hAnsiTheme="minorHAnsi" w:cstheme="minorHAnsi"/>
        </w:rPr>
        <w:t xml:space="preserve">: </w:t>
      </w:r>
      <w:r w:rsidR="00473911" w:rsidRPr="00DD3F78">
        <w:rPr>
          <w:rFonts w:asciiTheme="minorHAnsi" w:hAnsiTheme="minorHAnsi" w:cstheme="minorHAnsi"/>
        </w:rPr>
        <w:t xml:space="preserve"> w ilości do 14 dni na odbiorcę usług </w:t>
      </w:r>
      <w:r w:rsidR="00211B3C" w:rsidRPr="00DD3F78">
        <w:rPr>
          <w:rFonts w:asciiTheme="minorHAnsi" w:hAnsiTheme="minorHAnsi" w:cstheme="minorHAnsi"/>
        </w:rPr>
        <w:t xml:space="preserve">, z możliwością przedłużenia </w:t>
      </w:r>
      <w:r w:rsidR="008A0CFB" w:rsidRPr="00DD3F78">
        <w:rPr>
          <w:rFonts w:asciiTheme="minorHAnsi" w:hAnsiTheme="minorHAnsi" w:cstheme="minorHAnsi"/>
        </w:rPr>
        <w:t xml:space="preserve">pobytu </w:t>
      </w:r>
      <w:r w:rsidR="00211B3C" w:rsidRPr="00DD3F78">
        <w:rPr>
          <w:rFonts w:asciiTheme="minorHAnsi" w:hAnsiTheme="minorHAnsi" w:cstheme="minorHAnsi"/>
        </w:rPr>
        <w:t>w szczególnych wypadkach.</w:t>
      </w:r>
    </w:p>
    <w:p w14:paraId="081186DC" w14:textId="7182744E" w:rsidR="004E2F42" w:rsidRPr="00B518B3" w:rsidRDefault="004E2F42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lastRenderedPageBreak/>
        <w:t>Pobyt w formie dziennej rozpoczyna się od godz. 7.00 od poniedziałku do niedzieli, kończy zaś najpóźniej do godz. 19.00 w wyznaczonym dniu.</w:t>
      </w:r>
    </w:p>
    <w:p w14:paraId="6D8E56EA" w14:textId="0CC43713" w:rsidR="004E2F42" w:rsidRPr="00B518B3" w:rsidRDefault="004E2F42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Pobyt w formie całodobowej rozpoczyna się i kończy od poniedziałku do piątku w wyznaczonym dniu pomiędzy godz. 8.00 a 1</w:t>
      </w:r>
      <w:r w:rsidR="009C1A69" w:rsidRPr="00B518B3">
        <w:rPr>
          <w:rFonts w:asciiTheme="minorHAnsi" w:hAnsiTheme="minorHAnsi" w:cstheme="minorHAnsi"/>
        </w:rPr>
        <w:t>4</w:t>
      </w:r>
      <w:r w:rsidRPr="00B518B3">
        <w:rPr>
          <w:rFonts w:asciiTheme="minorHAnsi" w:hAnsiTheme="minorHAnsi" w:cstheme="minorHAnsi"/>
        </w:rPr>
        <w:t>.</w:t>
      </w:r>
      <w:r w:rsidR="009C1A69" w:rsidRPr="00B518B3">
        <w:rPr>
          <w:rFonts w:asciiTheme="minorHAnsi" w:hAnsiTheme="minorHAnsi" w:cstheme="minorHAnsi"/>
        </w:rPr>
        <w:t>0</w:t>
      </w:r>
      <w:r w:rsidRPr="00B518B3">
        <w:rPr>
          <w:rFonts w:asciiTheme="minorHAnsi" w:hAnsiTheme="minorHAnsi" w:cstheme="minorHAnsi"/>
        </w:rPr>
        <w:t>0</w:t>
      </w:r>
    </w:p>
    <w:p w14:paraId="6541BADA" w14:textId="50A8B675" w:rsidR="00EA5AB8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 xml:space="preserve">Zakres świadczonych </w:t>
      </w:r>
      <w:r w:rsidR="004E2F42" w:rsidRPr="00B518B3">
        <w:rPr>
          <w:rFonts w:asciiTheme="minorHAnsi" w:hAnsiTheme="minorHAnsi" w:cstheme="minorHAnsi"/>
        </w:rPr>
        <w:t>usług</w:t>
      </w:r>
      <w:r w:rsidRPr="00B518B3">
        <w:rPr>
          <w:rFonts w:asciiTheme="minorHAnsi" w:hAnsiTheme="minorHAnsi" w:cstheme="minorHAnsi"/>
        </w:rPr>
        <w:t xml:space="preserve"> jest dostosowany do potrzeb osoby pozostającej pod opieką placówki i obejmuje:</w:t>
      </w:r>
    </w:p>
    <w:p w14:paraId="25AA24AC" w14:textId="1AF6A516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całodzienne lub adekwatne do ilości spędzonego czasu wyżywienie zgodne z zaleceniami lekarza lub dietetyka,</w:t>
      </w:r>
    </w:p>
    <w:p w14:paraId="0B4DAE68" w14:textId="1E158746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opiekę higieniczno-pielęgnacyjną,</w:t>
      </w:r>
    </w:p>
    <w:p w14:paraId="3E434036" w14:textId="3C7E8978" w:rsidR="00970B3A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sprzątanie,</w:t>
      </w:r>
    </w:p>
    <w:p w14:paraId="71100C5C" w14:textId="2A4807AE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przygotowanie i podawanie lekarstw zgodnie z zaleceniem lekarza- na pisemną zgodę opiekuna</w:t>
      </w:r>
    </w:p>
    <w:p w14:paraId="0FB7148B" w14:textId="548FE522" w:rsidR="00EA5AB8" w:rsidRPr="00B518B3" w:rsidRDefault="00EA5AB8" w:rsidP="001D6055">
      <w:pPr>
        <w:pStyle w:val="Akapitzlist"/>
        <w:numPr>
          <w:ilvl w:val="1"/>
          <w:numId w:val="29"/>
        </w:numPr>
        <w:spacing w:line="300" w:lineRule="auto"/>
        <w:ind w:left="567" w:hanging="283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zajęcia terapeutyczne  i organizację czasu wolnego dostosowane do potrzeb i możliwości podopiecznego.</w:t>
      </w:r>
    </w:p>
    <w:p w14:paraId="7D9BDA5B" w14:textId="5B3D97E5" w:rsidR="00EA5AB8" w:rsidRPr="00B518B3" w:rsidRDefault="00EA5AB8" w:rsidP="001D6055">
      <w:pPr>
        <w:pStyle w:val="Akapitzlist"/>
        <w:numPr>
          <w:ilvl w:val="0"/>
          <w:numId w:val="29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Zakres świadczonych usług opieki wytchnieniowej nie obejmuje świadczenia usług medycznych, rehabilitacyjnych oraz terapii specjalistycznych.</w:t>
      </w:r>
    </w:p>
    <w:p w14:paraId="3FEB74F7" w14:textId="41BA0C28" w:rsidR="00EA5AB8" w:rsidRPr="00D034F8" w:rsidRDefault="00EA5AB8" w:rsidP="006D0744">
      <w:pPr>
        <w:pStyle w:val="Nagwek2"/>
      </w:pPr>
      <w:r w:rsidRPr="00D034F8">
        <w:t xml:space="preserve">Prawa </w:t>
      </w:r>
      <w:r w:rsidR="00412D85" w:rsidRPr="00D034F8">
        <w:t>Podopiecznego</w:t>
      </w:r>
    </w:p>
    <w:p w14:paraId="793D4D73" w14:textId="272C4836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4</w:t>
      </w:r>
    </w:p>
    <w:p w14:paraId="46F30FF5" w14:textId="1725A209" w:rsidR="00EA5AB8" w:rsidRPr="00D034F8" w:rsidRDefault="00EA5AB8" w:rsidP="008D6ADD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D034F8">
        <w:rPr>
          <w:rFonts w:asciiTheme="minorHAnsi" w:hAnsiTheme="minorHAnsi" w:cstheme="minorHAnsi"/>
        </w:rPr>
        <w:t>Podopieczny ma prawo do:</w:t>
      </w:r>
    </w:p>
    <w:p w14:paraId="75B7F6E1" w14:textId="76B347AF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przebywania w</w:t>
      </w:r>
      <w:r w:rsidR="002121B5" w:rsidRPr="00B518B3">
        <w:rPr>
          <w:rFonts w:asciiTheme="minorHAnsi" w:hAnsiTheme="minorHAnsi" w:cstheme="minorHAnsi"/>
        </w:rPr>
        <w:t xml:space="preserve"> Ośrodku Opieki Wytchnieniowej </w:t>
      </w:r>
      <w:r w:rsidRPr="00B518B3">
        <w:rPr>
          <w:rFonts w:asciiTheme="minorHAnsi" w:hAnsiTheme="minorHAnsi" w:cstheme="minorHAnsi"/>
        </w:rPr>
        <w:t xml:space="preserve"> w uzgodnionym terminie oraz korzystania z jego wyposażenia,</w:t>
      </w:r>
    </w:p>
    <w:p w14:paraId="2D86FD84" w14:textId="4F1CF9EC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 xml:space="preserve">poszanowania jego godności, </w:t>
      </w:r>
    </w:p>
    <w:p w14:paraId="2EB87A76" w14:textId="6E342040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wsparcia i o pomocy ze strony opiekuna,</w:t>
      </w:r>
    </w:p>
    <w:p w14:paraId="763EBB9C" w14:textId="2D86E345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posiadania rzeczy osobistych,</w:t>
      </w:r>
    </w:p>
    <w:p w14:paraId="5FB03918" w14:textId="10BA94D1" w:rsidR="00EA5AB8" w:rsidRPr="00B518B3" w:rsidRDefault="00EA5AB8" w:rsidP="008D6ADD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rezygnacji z pobytu w mieszkaniu.</w:t>
      </w:r>
    </w:p>
    <w:p w14:paraId="26C0C4DC" w14:textId="2879E099" w:rsidR="00EA5AB8" w:rsidRPr="00D034F8" w:rsidRDefault="00EA5AB8" w:rsidP="006D0744">
      <w:pPr>
        <w:pStyle w:val="Nagwek2"/>
      </w:pPr>
      <w:r w:rsidRPr="00D034F8">
        <w:t xml:space="preserve">Obowiązki </w:t>
      </w:r>
      <w:r w:rsidR="00412D85" w:rsidRPr="00D034F8">
        <w:t>P</w:t>
      </w:r>
      <w:r w:rsidRPr="00D034F8">
        <w:t xml:space="preserve">odopiecznego </w:t>
      </w:r>
    </w:p>
    <w:p w14:paraId="4738F94A" w14:textId="5F739953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5</w:t>
      </w:r>
    </w:p>
    <w:p w14:paraId="3FB5349A" w14:textId="1933FDB9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Dbanie w miarę możliwości o higienę osobistą, porządek w swoich rzeczach i wokół siebie oraz utrzymanie porządku w swoim najbliższym otoczeniu.</w:t>
      </w:r>
    </w:p>
    <w:p w14:paraId="25AFCB31" w14:textId="16B0B5F5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praw innych podopiecznych.</w:t>
      </w:r>
    </w:p>
    <w:p w14:paraId="6412E912" w14:textId="0D73F2BF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zasad i bezpieczeństwa i przepisów ppoż.</w:t>
      </w:r>
    </w:p>
    <w:p w14:paraId="44844250" w14:textId="10ED08A2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Poszanowanie mienia znajdującego się w CWS oraz mienia współlokatorów.</w:t>
      </w:r>
    </w:p>
    <w:p w14:paraId="20F0CAAF" w14:textId="088146B3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ciszy nocnej w godzinach 22.00 – 6.00.</w:t>
      </w:r>
    </w:p>
    <w:p w14:paraId="509C6A53" w14:textId="7B0C4653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Przestrzeganie zakazu spożywania alkoholu, narkotyków i innych środków odurzających.</w:t>
      </w:r>
    </w:p>
    <w:p w14:paraId="1BA7C853" w14:textId="5DEFB280" w:rsidR="00EA5AB8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Palenia wyrobów tytoniowych w miejscach do tego wyznaczonych.</w:t>
      </w:r>
    </w:p>
    <w:p w14:paraId="3573A40A" w14:textId="77777777" w:rsidR="00B518B3" w:rsidRPr="00B518B3" w:rsidRDefault="00EA5AB8" w:rsidP="001D6055">
      <w:pPr>
        <w:pStyle w:val="Akapitzlist"/>
        <w:numPr>
          <w:ilvl w:val="0"/>
          <w:numId w:val="32"/>
        </w:numPr>
        <w:spacing w:line="300" w:lineRule="auto"/>
        <w:ind w:left="284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Podopieczny ma obowiązek wyrazić zgodę na:</w:t>
      </w:r>
    </w:p>
    <w:p w14:paraId="108C52E3" w14:textId="77777777" w:rsidR="00B518B3" w:rsidRPr="00B518B3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wezwanie pomocy medycznej,</w:t>
      </w:r>
    </w:p>
    <w:p w14:paraId="66A1B810" w14:textId="77777777" w:rsidR="00B518B3" w:rsidRPr="00B518B3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pomoc personelu przy przyjmowaniu leków,</w:t>
      </w:r>
    </w:p>
    <w:p w14:paraId="415BD20F" w14:textId="6FA9C1D6" w:rsidR="00E620F9" w:rsidRDefault="00EA5AB8" w:rsidP="001D6055">
      <w:pPr>
        <w:pStyle w:val="Akapitzlist"/>
        <w:numPr>
          <w:ilvl w:val="1"/>
          <w:numId w:val="31"/>
        </w:numPr>
        <w:spacing w:line="300" w:lineRule="auto"/>
        <w:ind w:left="567" w:hanging="284"/>
        <w:rPr>
          <w:rFonts w:asciiTheme="minorHAnsi" w:hAnsiTheme="minorHAnsi" w:cstheme="minorHAnsi"/>
        </w:rPr>
      </w:pPr>
      <w:r w:rsidRPr="00B518B3">
        <w:rPr>
          <w:rFonts w:asciiTheme="minorHAnsi" w:hAnsiTheme="minorHAnsi" w:cstheme="minorHAnsi"/>
        </w:rPr>
        <w:t>przetwarzanie danych osobowych.</w:t>
      </w:r>
    </w:p>
    <w:p w14:paraId="5E7E2D85" w14:textId="77777777" w:rsidR="00E620F9" w:rsidRDefault="00E620F9">
      <w:pPr>
        <w:spacing w:after="160" w:line="259" w:lineRule="auto"/>
        <w:rPr>
          <w:rFonts w:eastAsiaTheme="minorEastAsia" w:cstheme="minorHAnsi"/>
          <w:lang w:eastAsia="pl-PL"/>
        </w:rPr>
      </w:pPr>
      <w:r>
        <w:rPr>
          <w:rFonts w:cstheme="minorHAnsi"/>
        </w:rPr>
        <w:br w:type="page"/>
      </w:r>
    </w:p>
    <w:p w14:paraId="7ED5A30B" w14:textId="6ED5E39C" w:rsidR="00EA5AB8" w:rsidRPr="002808D9" w:rsidRDefault="00EA5AB8" w:rsidP="006D0744">
      <w:pPr>
        <w:pStyle w:val="Nagwek2"/>
      </w:pPr>
      <w:r w:rsidRPr="002808D9">
        <w:lastRenderedPageBreak/>
        <w:t xml:space="preserve">Odwiedziny </w:t>
      </w:r>
      <w:r w:rsidR="00D86CB3" w:rsidRPr="002808D9">
        <w:t>P</w:t>
      </w:r>
      <w:r w:rsidRPr="002808D9">
        <w:t>odopiecznego</w:t>
      </w:r>
    </w:p>
    <w:p w14:paraId="07B2CC23" w14:textId="586C6F20" w:rsidR="00412D85" w:rsidRPr="00D034F8" w:rsidRDefault="00412D85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 6</w:t>
      </w:r>
    </w:p>
    <w:p w14:paraId="0C07E0C5" w14:textId="7ABDE851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Uczestnik pobytu całodobowego ma prawo do przyjmowania gości po uprzednim poinformowaniu </w:t>
      </w:r>
      <w:r w:rsidR="00412D85" w:rsidRPr="00B518B3">
        <w:rPr>
          <w:rFonts w:cstheme="minorHAnsi"/>
        </w:rPr>
        <w:t>o tym Kierownika Ośrodka Opieki Wytchnieniowej.</w:t>
      </w:r>
    </w:p>
    <w:p w14:paraId="3FAA2D22" w14:textId="2A78DA1A" w:rsidR="00BF057E" w:rsidRPr="00B518B3" w:rsidRDefault="00BF057E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>Uczestnik pobytu dziennego ma prawo przyjmować odwiedziny swojego opiekuna tylko w uzasadnionych sytuacjach.</w:t>
      </w:r>
    </w:p>
    <w:p w14:paraId="254693A6" w14:textId="7B38DBCD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Odwiedziny odbywają się codziennie </w:t>
      </w:r>
      <w:r w:rsidR="00412D85" w:rsidRPr="00B518B3">
        <w:rPr>
          <w:rFonts w:cstheme="minorHAnsi"/>
        </w:rPr>
        <w:t>w godzinach</w:t>
      </w:r>
      <w:r w:rsidRPr="00B518B3">
        <w:rPr>
          <w:rFonts w:cstheme="minorHAnsi"/>
        </w:rPr>
        <w:t xml:space="preserve"> </w:t>
      </w:r>
      <w:r w:rsidR="00BF057E" w:rsidRPr="00B518B3">
        <w:rPr>
          <w:rFonts w:cstheme="minorHAnsi"/>
        </w:rPr>
        <w:t>11</w:t>
      </w:r>
      <w:r w:rsidR="00412D85" w:rsidRPr="00B518B3">
        <w:rPr>
          <w:rFonts w:cstheme="minorHAnsi"/>
        </w:rPr>
        <w:t xml:space="preserve"> - </w:t>
      </w:r>
      <w:r w:rsidRPr="00B518B3">
        <w:rPr>
          <w:rFonts w:cstheme="minorHAnsi"/>
        </w:rPr>
        <w:t>1</w:t>
      </w:r>
      <w:r w:rsidR="00BF057E" w:rsidRPr="00B518B3">
        <w:rPr>
          <w:rFonts w:cstheme="minorHAnsi"/>
        </w:rPr>
        <w:t>9</w:t>
      </w:r>
      <w:r w:rsidRPr="00B518B3">
        <w:rPr>
          <w:rFonts w:cstheme="minorHAnsi"/>
        </w:rPr>
        <w:t>.</w:t>
      </w:r>
    </w:p>
    <w:p w14:paraId="1F9B15FB" w14:textId="6D868D5B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>Odwiedzający są zobowiązani stosować się do niniejszego regulaminu oraz poleceń pracowników Centrum.</w:t>
      </w:r>
    </w:p>
    <w:p w14:paraId="1BA70D63" w14:textId="539B5589" w:rsidR="00EA5AB8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Osoby odwiedzające zobowiązane są do przestrzegania zasad panujących w Placówce oraz przestrzegania aktualnych zasad bezpieczeństwa </w:t>
      </w:r>
      <w:r w:rsidR="00412D85" w:rsidRPr="00B518B3">
        <w:rPr>
          <w:rFonts w:cstheme="minorHAnsi"/>
        </w:rPr>
        <w:t>i higieny.</w:t>
      </w:r>
    </w:p>
    <w:p w14:paraId="67322BD4" w14:textId="38031840" w:rsidR="00BF057E" w:rsidRPr="00B518B3" w:rsidRDefault="00EA5AB8" w:rsidP="001D6055">
      <w:pPr>
        <w:pStyle w:val="Akapitzlist"/>
        <w:numPr>
          <w:ilvl w:val="0"/>
          <w:numId w:val="35"/>
        </w:numPr>
        <w:spacing w:line="300" w:lineRule="auto"/>
        <w:ind w:left="284" w:hanging="284"/>
        <w:rPr>
          <w:rFonts w:cstheme="minorHAnsi"/>
        </w:rPr>
      </w:pPr>
      <w:r w:rsidRPr="00B518B3">
        <w:rPr>
          <w:rFonts w:cstheme="minorHAnsi"/>
        </w:rPr>
        <w:t xml:space="preserve">Osoby odwiedzające będące pod wpływem alkoholu i/lub środków odurzających nie zostaną wpuszczone na teren mieszkania. </w:t>
      </w:r>
    </w:p>
    <w:p w14:paraId="63C62C75" w14:textId="70C147A4" w:rsidR="008C47C2" w:rsidRPr="00D034F8" w:rsidRDefault="008C47C2" w:rsidP="006D0744">
      <w:pPr>
        <w:pStyle w:val="Nagwek2"/>
      </w:pPr>
      <w:r w:rsidRPr="00D034F8">
        <w:t>Prawa Opiekuna</w:t>
      </w:r>
    </w:p>
    <w:p w14:paraId="44A471D3" w14:textId="08203BA0" w:rsidR="008C47C2" w:rsidRPr="00D034F8" w:rsidRDefault="008C47C2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§7</w:t>
      </w:r>
    </w:p>
    <w:p w14:paraId="73AF8603" w14:textId="05A4B625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urlopu wytchnieniowego.</w:t>
      </w:r>
    </w:p>
    <w:p w14:paraId="2FB5238B" w14:textId="0CA7EBB2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informacji na temat stanu zdrowia podopiecznego.</w:t>
      </w:r>
    </w:p>
    <w:p w14:paraId="5321481D" w14:textId="6CF65052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odwiedzania podopiecznego w czasie jego pobytu całodobowego w Placówce.</w:t>
      </w:r>
    </w:p>
    <w:p w14:paraId="3ED8585A" w14:textId="72C77C5F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 do zgłaszania uwag, skarg i zażaleń w sprawie realizacji usługi opieki</w:t>
      </w:r>
      <w:r w:rsidR="000E289E" w:rsidRPr="00B518B3">
        <w:t xml:space="preserve"> </w:t>
      </w:r>
      <w:r w:rsidRPr="00B518B3">
        <w:t>wytchnieniowej do Dyrektora Centrum Wsparcia Społecznego „Na Przedwiośniu”.</w:t>
      </w:r>
    </w:p>
    <w:p w14:paraId="0CC24A0B" w14:textId="5B675438" w:rsidR="008C47C2" w:rsidRPr="00B518B3" w:rsidRDefault="008C47C2" w:rsidP="001D6055">
      <w:pPr>
        <w:pStyle w:val="Akapitzlist"/>
        <w:numPr>
          <w:ilvl w:val="0"/>
          <w:numId w:val="34"/>
        </w:numPr>
        <w:spacing w:line="300" w:lineRule="auto"/>
        <w:ind w:left="284" w:hanging="284"/>
      </w:pPr>
      <w:r w:rsidRPr="00B518B3">
        <w:t>Opiekun ma prawo, za zgodą i wolą podopiecznego do zabrania go z Ośrodka Opieki Wytchnieniowej, w którym realizowana jest usługa opieki wytchnieniowej w terminie wcześniejszym niż wskazany w uzgodnieniu z realizatorem usługi.</w:t>
      </w:r>
    </w:p>
    <w:p w14:paraId="3B158A00" w14:textId="0912384D" w:rsidR="008C47C2" w:rsidRPr="00D034F8" w:rsidRDefault="008C47C2" w:rsidP="006D0744">
      <w:pPr>
        <w:pStyle w:val="Nagwek2"/>
      </w:pPr>
      <w:r w:rsidRPr="00D034F8">
        <w:t>Obowiązki Opiekuna</w:t>
      </w:r>
    </w:p>
    <w:p w14:paraId="445C001C" w14:textId="307180B1" w:rsidR="008C47C2" w:rsidRPr="00D034F8" w:rsidRDefault="008C47C2" w:rsidP="001D6055">
      <w:pPr>
        <w:spacing w:after="0" w:line="300" w:lineRule="auto"/>
        <w:rPr>
          <w:rFonts w:cstheme="minorHAnsi"/>
          <w:b/>
        </w:rPr>
      </w:pPr>
      <w:r w:rsidRPr="00D034F8">
        <w:rPr>
          <w:rFonts w:cstheme="minorHAnsi"/>
          <w:b/>
        </w:rPr>
        <w:t>§8</w:t>
      </w:r>
    </w:p>
    <w:p w14:paraId="70AFFF24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ma obowiązek przywieźć podopiecznego w wyznaczonym terminie</w:t>
      </w:r>
      <w:r w:rsidR="005A62C5" w:rsidRPr="005A62C5">
        <w:rPr>
          <w:rFonts w:cstheme="minorHAnsi"/>
        </w:rPr>
        <w:t>:</w:t>
      </w:r>
    </w:p>
    <w:p w14:paraId="21FFD3CF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 xml:space="preserve">w przypadku pobytu całodobowego- pomiędzy godz. 8.00 a </w:t>
      </w:r>
      <w:r w:rsidR="004A0386" w:rsidRPr="005A62C5">
        <w:rPr>
          <w:rFonts w:cstheme="minorHAnsi"/>
        </w:rPr>
        <w:t>14</w:t>
      </w:r>
      <w:r w:rsidRPr="005A62C5">
        <w:rPr>
          <w:rFonts w:cstheme="minorHAnsi"/>
        </w:rPr>
        <w:t>.</w:t>
      </w:r>
      <w:r w:rsidR="004A0386" w:rsidRPr="005A62C5">
        <w:rPr>
          <w:rFonts w:cstheme="minorHAnsi"/>
        </w:rPr>
        <w:t>0</w:t>
      </w:r>
      <w:r w:rsidRPr="005A62C5">
        <w:rPr>
          <w:rFonts w:cstheme="minorHAnsi"/>
        </w:rPr>
        <w:t>0.</w:t>
      </w:r>
    </w:p>
    <w:p w14:paraId="6AEBFA5B" w14:textId="092D1809" w:rsidR="008C47C2" w:rsidRP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 przypadku pobytu dziennego- od godz. 7.00</w:t>
      </w:r>
    </w:p>
    <w:p w14:paraId="354F113F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dniu przyjazdu opiekun ma obowiązek dostarczyć:</w:t>
      </w:r>
    </w:p>
    <w:p w14:paraId="109D82AC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zaświadczenie lekarskie o stanie zdrowia podopiecznego nie starsze niż 14 dni,</w:t>
      </w:r>
    </w:p>
    <w:p w14:paraId="44307284" w14:textId="77777777" w:rsidR="005A62C5" w:rsidRDefault="000E289E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l</w:t>
      </w:r>
      <w:r w:rsidR="008C47C2" w:rsidRPr="005A62C5">
        <w:rPr>
          <w:rFonts w:cstheme="minorHAnsi"/>
        </w:rPr>
        <w:t>eki w oryginalnych opakowaniach wraz z informacją od lekarza o dawkowaniu i sposobie podawania (w ilości wystarczającej na czas pobytu),</w:t>
      </w:r>
    </w:p>
    <w:p w14:paraId="7145361F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zaleceniach dietetycznych,</w:t>
      </w:r>
    </w:p>
    <w:p w14:paraId="5D344B6C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uczuleniach,</w:t>
      </w:r>
    </w:p>
    <w:p w14:paraId="30B54413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informację o rozkładzie dnia,</w:t>
      </w:r>
    </w:p>
    <w:p w14:paraId="210126A1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wyroby chłonne (pieluchomajtki, pampersy),</w:t>
      </w:r>
    </w:p>
    <w:p w14:paraId="66AF2D6B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środki i przybory do higieny osobistej</w:t>
      </w:r>
      <w:r w:rsidRPr="005A62C5">
        <w:rPr>
          <w:rFonts w:cstheme="minorHAnsi"/>
          <w:color w:val="FF0000"/>
        </w:rPr>
        <w:t xml:space="preserve"> </w:t>
      </w:r>
      <w:r w:rsidRPr="005A62C5">
        <w:rPr>
          <w:rFonts w:cstheme="minorHAnsi"/>
        </w:rPr>
        <w:t>oraz pielęgnacyjne,</w:t>
      </w:r>
    </w:p>
    <w:p w14:paraId="69F7AF10" w14:textId="77777777" w:rsid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odzież i obuwie na zmianę,</w:t>
      </w:r>
    </w:p>
    <w:p w14:paraId="2FC1D55D" w14:textId="60319A42" w:rsidR="008C47C2" w:rsidRPr="005A62C5" w:rsidRDefault="008C47C2" w:rsidP="001D6055">
      <w:pPr>
        <w:pStyle w:val="Akapitzlist"/>
        <w:numPr>
          <w:ilvl w:val="1"/>
          <w:numId w:val="38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pomoce ortopedyczne.</w:t>
      </w:r>
    </w:p>
    <w:p w14:paraId="3A23253B" w14:textId="440C250A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lastRenderedPageBreak/>
        <w:t>Opiekun jest zobowiązany do odbycia rozmowy z przedstawicielem realizatora w celu udzielenia jak najdokładniejszych informacji na temat stanu zdrowia podopiecznego oraz sposobu jego funkcjonowania.</w:t>
      </w:r>
    </w:p>
    <w:p w14:paraId="7158171B" w14:textId="56E0461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osób ubezwłasnowolnionych częściowo lub całkowicie niezbędne jest przedstawienie oryginału postanowienia o ustanowieniu opieki, jak również wskazanie aktualnego sądu prowadzącego nadzór.</w:t>
      </w:r>
    </w:p>
    <w:p w14:paraId="3A9F8870" w14:textId="77777777" w:rsid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ma obowiązek wyrazić zgodę na:</w:t>
      </w:r>
    </w:p>
    <w:p w14:paraId="25CE0879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wezwanie pomocy medycznej oraz przekazanie danych osobowych,</w:t>
      </w:r>
    </w:p>
    <w:p w14:paraId="337CD925" w14:textId="77777777" w:rsid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 xml:space="preserve">pomoc personelu przy podawaniu leków, </w:t>
      </w:r>
    </w:p>
    <w:p w14:paraId="2D7B83C2" w14:textId="18A2AABD" w:rsidR="008C47C2" w:rsidRPr="005A62C5" w:rsidRDefault="008C47C2" w:rsidP="001D6055">
      <w:pPr>
        <w:pStyle w:val="Akapitzlist"/>
        <w:numPr>
          <w:ilvl w:val="1"/>
          <w:numId w:val="39"/>
        </w:numPr>
        <w:spacing w:line="300" w:lineRule="auto"/>
        <w:ind w:left="567" w:hanging="284"/>
        <w:rPr>
          <w:rFonts w:cstheme="minorHAnsi"/>
        </w:rPr>
      </w:pPr>
      <w:r w:rsidRPr="005A62C5">
        <w:rPr>
          <w:rFonts w:cstheme="minorHAnsi"/>
        </w:rPr>
        <w:t>przetwarzanie danych osobowych.</w:t>
      </w:r>
    </w:p>
    <w:p w14:paraId="767A76F3" w14:textId="04377939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jest zobowiązany do pozostawienia danych kontaktowych do siebie lub ewentualnie do osoby, która będzie dostępną pod nieobecność opiekuna oraz zgodę tej osoby na przetwarzanie danych.</w:t>
      </w:r>
    </w:p>
    <w:p w14:paraId="53324170" w14:textId="4076FDED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pojawienia się zachowań agresywnych u podopiecznego zagrażających bezpieczeństwu własnemu, pozostałych uczestników oraz personelu Placówki, uniemożliwiających dalsze świadczenie opieki, opiekun bądź osoba wskazana zobowiązana jest do niezwłocznego przybycia celem przejęcia opieki nad podopiecznym.</w:t>
      </w:r>
    </w:p>
    <w:p w14:paraId="4A053496" w14:textId="5BBA7DCA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jest zobowiązany zabrać niezwłocznie podopiecznego w przypadku gdy jego stan zdrowia uniemożliwia dalszą realizację usługi.</w:t>
      </w:r>
    </w:p>
    <w:p w14:paraId="44BF4299" w14:textId="430D900E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nagłego zachorowania opiekun jest zobowiązany do wykupienia i dostarczenia leków zaleconych przez lekarza.</w:t>
      </w:r>
    </w:p>
    <w:p w14:paraId="786AB4D4" w14:textId="6705215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zgonu podopiecznego opiekun jest zobowiązany, niezwłocznie po otrzymaniu takiej informacji, podjąć działania związane ze wszystkimi sprawami dotyczącymi pochówku.</w:t>
      </w:r>
    </w:p>
    <w:p w14:paraId="30A833A2" w14:textId="53A04D23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Opiekun korzystający z całodobowej formy pobytu jest zobowiązany do odebrania podopiecznego do godz. 1</w:t>
      </w:r>
      <w:r w:rsidR="004A0386" w:rsidRPr="005A62C5">
        <w:rPr>
          <w:rFonts w:cstheme="minorHAnsi"/>
        </w:rPr>
        <w:t>4</w:t>
      </w:r>
      <w:r w:rsidRPr="005A62C5">
        <w:rPr>
          <w:rFonts w:cstheme="minorHAnsi"/>
        </w:rPr>
        <w:t>.</w:t>
      </w:r>
      <w:r w:rsidR="004A0386" w:rsidRPr="005A62C5">
        <w:rPr>
          <w:rFonts w:cstheme="minorHAnsi"/>
        </w:rPr>
        <w:t>0</w:t>
      </w:r>
      <w:r w:rsidRPr="005A62C5">
        <w:rPr>
          <w:rFonts w:cstheme="minorHAnsi"/>
        </w:rPr>
        <w:t>0  w wyznaczonym dniu.</w:t>
      </w:r>
    </w:p>
    <w:p w14:paraId="3FD1A931" w14:textId="5D8077C5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 xml:space="preserve">Opiekun korzystający z dziennej formy pobytu jest zobowiązany do odebrania podopiecznego do godz. 19.00 </w:t>
      </w:r>
    </w:p>
    <w:p w14:paraId="69548062" w14:textId="2AC9EA5B" w:rsidR="008C47C2" w:rsidRPr="005A62C5" w:rsidRDefault="008C47C2" w:rsidP="001D6055">
      <w:pPr>
        <w:pStyle w:val="Akapitzlist"/>
        <w:numPr>
          <w:ilvl w:val="0"/>
          <w:numId w:val="39"/>
        </w:numPr>
        <w:spacing w:line="300" w:lineRule="auto"/>
        <w:ind w:left="284" w:hanging="284"/>
        <w:rPr>
          <w:rFonts w:cstheme="minorHAnsi"/>
        </w:rPr>
      </w:pPr>
      <w:r w:rsidRPr="005A62C5">
        <w:rPr>
          <w:rFonts w:cstheme="minorHAnsi"/>
        </w:rPr>
        <w:t>W przypadku  nieodebrania podopiecznego w wyznaczonym terminie, zostanie on odwieziony do placówki typu schronisko. Kosztami transportu obciążony zostanie opiekun.</w:t>
      </w:r>
    </w:p>
    <w:p w14:paraId="54F4BF12" w14:textId="4259583C" w:rsidR="00EA5AB8" w:rsidRPr="00D034F8" w:rsidRDefault="00EA5AB8" w:rsidP="006D0744">
      <w:pPr>
        <w:pStyle w:val="Nagwek2"/>
      </w:pPr>
      <w:r w:rsidRPr="00D034F8">
        <w:t>Postanowienia końcowe</w:t>
      </w:r>
    </w:p>
    <w:p w14:paraId="13C8CC71" w14:textId="248B5EC5" w:rsidR="00412D85" w:rsidRPr="00D034F8" w:rsidRDefault="00412D85" w:rsidP="001D6055">
      <w:pPr>
        <w:pStyle w:val="Akapitzlist"/>
        <w:spacing w:line="300" w:lineRule="auto"/>
        <w:ind w:left="0"/>
        <w:rPr>
          <w:rFonts w:asciiTheme="minorHAnsi" w:hAnsiTheme="minorHAnsi" w:cstheme="minorHAnsi"/>
          <w:b/>
        </w:rPr>
      </w:pPr>
      <w:r w:rsidRPr="00D034F8">
        <w:rPr>
          <w:rFonts w:asciiTheme="minorHAnsi" w:hAnsiTheme="minorHAnsi" w:cstheme="minorHAnsi"/>
          <w:b/>
        </w:rPr>
        <w:t xml:space="preserve">§ </w:t>
      </w:r>
      <w:r w:rsidR="008C47C2" w:rsidRPr="00D034F8">
        <w:rPr>
          <w:rFonts w:asciiTheme="minorHAnsi" w:hAnsiTheme="minorHAnsi" w:cstheme="minorHAnsi"/>
          <w:b/>
        </w:rPr>
        <w:t>9</w:t>
      </w:r>
    </w:p>
    <w:p w14:paraId="2390FB1A" w14:textId="1A4B03BB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Nieprzestrzeganie Regulaminu może skutkować zaprzestaniem świadczenia usługi oraz usunięciem z Placówki.</w:t>
      </w:r>
    </w:p>
    <w:p w14:paraId="0BFDEC31" w14:textId="0CA3D0D3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 xml:space="preserve">Wszelkie spory i konflikty wynikające ze wspólnego mieszkania w pokoju rozstrzyga pracownik Placówki. </w:t>
      </w:r>
    </w:p>
    <w:p w14:paraId="275ABBD0" w14:textId="7F086724" w:rsidR="00EA5AB8" w:rsidRP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W przypadku umyślnego zniszczenia lub uszkodzenia mieszkania lub jego wyposażenia odpowiedzialność za wszelkie poczynione szkody ponosi podopieczny lub jego opiekun.</w:t>
      </w:r>
    </w:p>
    <w:p w14:paraId="27F304DF" w14:textId="77777777" w:rsidR="005E2FCC" w:rsidRDefault="00EA5AB8" w:rsidP="001D6055">
      <w:pPr>
        <w:pStyle w:val="Akapitzlist"/>
        <w:numPr>
          <w:ilvl w:val="0"/>
          <w:numId w:val="37"/>
        </w:numPr>
        <w:spacing w:line="300" w:lineRule="auto"/>
        <w:ind w:left="284" w:hanging="284"/>
        <w:rPr>
          <w:rFonts w:cstheme="minorHAnsi"/>
        </w:rPr>
      </w:pPr>
      <w:r w:rsidRPr="005E2FCC">
        <w:rPr>
          <w:rFonts w:cstheme="minorHAnsi"/>
        </w:rPr>
        <w:t>Opuszczenie Placówki powinno nastąpić</w:t>
      </w:r>
    </w:p>
    <w:p w14:paraId="471E76E5" w14:textId="77777777" w:rsidR="005E2FCC" w:rsidRDefault="00EA5AB8" w:rsidP="001D6055">
      <w:pPr>
        <w:pStyle w:val="Akapitzlist"/>
        <w:numPr>
          <w:ilvl w:val="1"/>
          <w:numId w:val="37"/>
        </w:numPr>
        <w:spacing w:line="300" w:lineRule="auto"/>
        <w:ind w:left="567" w:hanging="283"/>
        <w:rPr>
          <w:rFonts w:cstheme="minorHAnsi"/>
        </w:rPr>
      </w:pPr>
      <w:r w:rsidRPr="005E2FCC">
        <w:rPr>
          <w:rFonts w:cstheme="minorHAnsi"/>
        </w:rPr>
        <w:t>w przypadku pobytu całodobowego - ostatniego dnia określonego do godziny 1</w:t>
      </w:r>
      <w:r w:rsidR="004A0386" w:rsidRPr="005E2FCC">
        <w:rPr>
          <w:rFonts w:cstheme="minorHAnsi"/>
        </w:rPr>
        <w:t>4</w:t>
      </w:r>
      <w:r w:rsidRPr="005E2FCC">
        <w:rPr>
          <w:rFonts w:cstheme="minorHAnsi"/>
        </w:rPr>
        <w:t>.</w:t>
      </w:r>
      <w:r w:rsidR="004A0386" w:rsidRPr="005E2FCC">
        <w:rPr>
          <w:rFonts w:cstheme="minorHAnsi"/>
        </w:rPr>
        <w:t>0</w:t>
      </w:r>
      <w:r w:rsidRPr="005E2FCC">
        <w:rPr>
          <w:rFonts w:cstheme="minorHAnsi"/>
        </w:rPr>
        <w:t>0.</w:t>
      </w:r>
    </w:p>
    <w:p w14:paraId="176FA903" w14:textId="7249B576" w:rsidR="0017483F" w:rsidRDefault="00EA5AB8" w:rsidP="001D6055">
      <w:pPr>
        <w:pStyle w:val="Akapitzlist"/>
        <w:numPr>
          <w:ilvl w:val="1"/>
          <w:numId w:val="37"/>
        </w:numPr>
        <w:spacing w:line="300" w:lineRule="auto"/>
        <w:ind w:left="567" w:hanging="283"/>
        <w:rPr>
          <w:rFonts w:cstheme="minorHAnsi"/>
        </w:rPr>
      </w:pPr>
      <w:r w:rsidRPr="005E2FCC">
        <w:rPr>
          <w:rFonts w:cstheme="minorHAnsi"/>
        </w:rPr>
        <w:t>w przypadku pobytu dziennego do godz. 19.00</w:t>
      </w:r>
    </w:p>
    <w:p w14:paraId="10C3589F" w14:textId="77777777" w:rsidR="0017483F" w:rsidRDefault="0017483F" w:rsidP="001D6055">
      <w:pPr>
        <w:spacing w:after="160" w:line="300" w:lineRule="auto"/>
        <w:rPr>
          <w:rFonts w:ascii="Calibri" w:eastAsiaTheme="minorEastAsia" w:hAnsi="Calibri" w:cstheme="minorHAnsi"/>
          <w:lang w:eastAsia="pl-PL"/>
        </w:rPr>
      </w:pPr>
      <w:r>
        <w:rPr>
          <w:rFonts w:cstheme="minorHAnsi"/>
        </w:rPr>
        <w:br w:type="page"/>
      </w:r>
    </w:p>
    <w:p w14:paraId="65860972" w14:textId="6DF07375" w:rsidR="00BD518C" w:rsidRPr="00D034F8" w:rsidRDefault="00EA5AB8" w:rsidP="006D0744">
      <w:pPr>
        <w:pStyle w:val="Nagwek2"/>
      </w:pPr>
      <w:r w:rsidRPr="00D034F8">
        <w:lastRenderedPageBreak/>
        <w:t xml:space="preserve">Oświadczam, że zapoznałem/am się z regulaminem wraz z załącznikami  i zobowiązuję się do jego przestrzegania.  </w:t>
      </w:r>
    </w:p>
    <w:p w14:paraId="07D11B9B" w14:textId="74A55A16" w:rsidR="00061A37" w:rsidRPr="00061A37" w:rsidRDefault="00EA5AB8" w:rsidP="006E71DD">
      <w:pPr>
        <w:tabs>
          <w:tab w:val="left" w:pos="5103"/>
        </w:tabs>
        <w:spacing w:before="960" w:after="240" w:line="300" w:lineRule="auto"/>
        <w:rPr>
          <w:rFonts w:cstheme="minorHAnsi"/>
          <w:b/>
          <w:u w:val="dotted"/>
        </w:rPr>
      </w:pPr>
      <w:r w:rsidRPr="00D034F8">
        <w:rPr>
          <w:rFonts w:cstheme="minorHAnsi"/>
          <w:b/>
        </w:rPr>
        <w:t xml:space="preserve">Warszawa, dnia </w:t>
      </w:r>
      <w:r w:rsidR="00061A37">
        <w:rPr>
          <w:rFonts w:cstheme="minorHAnsi"/>
          <w:b/>
          <w:u w:val="dotted"/>
        </w:rPr>
        <w:tab/>
      </w:r>
    </w:p>
    <w:p w14:paraId="149306D9" w14:textId="6FA6A3B5" w:rsidR="00EA5AB8" w:rsidRPr="00061A37" w:rsidRDefault="00061A37" w:rsidP="006E71DD">
      <w:pPr>
        <w:tabs>
          <w:tab w:val="left" w:pos="5103"/>
          <w:tab w:val="left" w:pos="7088"/>
        </w:tabs>
        <w:spacing w:after="240" w:line="300" w:lineRule="auto"/>
        <w:rPr>
          <w:rFonts w:cstheme="minorHAnsi"/>
          <w:b/>
          <w:u w:val="dotted"/>
        </w:rPr>
      </w:pPr>
      <w:r>
        <w:rPr>
          <w:rFonts w:cstheme="minorHAnsi"/>
          <w:b/>
        </w:rPr>
        <w:t>P</w:t>
      </w:r>
      <w:r w:rsidR="00EA5AB8" w:rsidRPr="00D034F8">
        <w:rPr>
          <w:rFonts w:cstheme="minorHAnsi"/>
          <w:b/>
        </w:rPr>
        <w:t xml:space="preserve">odpis </w:t>
      </w:r>
      <w:r w:rsidR="00BD518C" w:rsidRPr="00D034F8">
        <w:rPr>
          <w:rFonts w:cstheme="minorHAnsi"/>
          <w:b/>
        </w:rPr>
        <w:t>opiekuna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u w:val="dotted"/>
        </w:rPr>
        <w:tab/>
      </w:r>
    </w:p>
    <w:p w14:paraId="455E8541" w14:textId="59011D46" w:rsidR="00BD518C" w:rsidRPr="00061A37" w:rsidRDefault="00061A37" w:rsidP="001D6055">
      <w:pPr>
        <w:tabs>
          <w:tab w:val="left" w:pos="5103"/>
          <w:tab w:val="left" w:pos="7088"/>
        </w:tabs>
        <w:spacing w:line="300" w:lineRule="auto"/>
        <w:rPr>
          <w:rFonts w:cstheme="minorHAnsi"/>
          <w:bCs/>
          <w:u w:val="dotted"/>
        </w:rPr>
      </w:pPr>
      <w:r>
        <w:rPr>
          <w:rFonts w:cstheme="minorHAnsi"/>
          <w:b/>
        </w:rPr>
        <w:t>P</w:t>
      </w:r>
      <w:r w:rsidR="00D86CB3" w:rsidRPr="00061A37">
        <w:rPr>
          <w:rFonts w:cstheme="minorHAnsi"/>
          <w:b/>
        </w:rPr>
        <w:t>odpis podopiecznego</w:t>
      </w:r>
      <w:r>
        <w:rPr>
          <w:rFonts w:cstheme="minorHAnsi"/>
          <w:b/>
        </w:rPr>
        <w:t xml:space="preserve">: </w:t>
      </w:r>
      <w:r>
        <w:rPr>
          <w:rFonts w:cstheme="minorHAnsi"/>
          <w:b/>
          <w:u w:val="dotted"/>
        </w:rPr>
        <w:tab/>
      </w:r>
    </w:p>
    <w:p w14:paraId="3EB9E607" w14:textId="77777777" w:rsidR="00061A37" w:rsidRDefault="00061A37" w:rsidP="001D6055">
      <w:pPr>
        <w:spacing w:after="160" w:line="30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1A30F209" w14:textId="3BCC1866" w:rsidR="00EA5AB8" w:rsidRPr="003365D8" w:rsidRDefault="00EA5AB8" w:rsidP="001D6055">
      <w:pPr>
        <w:spacing w:after="0" w:line="300" w:lineRule="auto"/>
        <w:rPr>
          <w:rFonts w:cstheme="minorHAnsi"/>
          <w:szCs w:val="18"/>
        </w:rPr>
      </w:pPr>
    </w:p>
    <w:sectPr w:rsidR="00EA5AB8" w:rsidRPr="003365D8" w:rsidSect="00210C1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D3544" w14:textId="77777777" w:rsidR="00E10F9B" w:rsidRDefault="00E10F9B" w:rsidP="00EC5F5A">
      <w:pPr>
        <w:spacing w:after="0" w:line="240" w:lineRule="auto"/>
      </w:pPr>
      <w:r>
        <w:separator/>
      </w:r>
    </w:p>
  </w:endnote>
  <w:endnote w:type="continuationSeparator" w:id="0">
    <w:p w14:paraId="73561B05" w14:textId="77777777" w:rsidR="00E10F9B" w:rsidRDefault="00E10F9B" w:rsidP="00EC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0782288"/>
      <w:docPartObj>
        <w:docPartGallery w:val="Page Numbers (Bottom of Page)"/>
        <w:docPartUnique/>
      </w:docPartObj>
    </w:sdtPr>
    <w:sdtEndPr/>
    <w:sdtContent>
      <w:p w14:paraId="072EA23C" w14:textId="02F1F66A" w:rsidR="00EC5F5A" w:rsidRDefault="00EC5F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464">
          <w:rPr>
            <w:noProof/>
          </w:rPr>
          <w:t>1</w:t>
        </w:r>
        <w:r>
          <w:fldChar w:fldCharType="end"/>
        </w:r>
      </w:p>
    </w:sdtContent>
  </w:sdt>
  <w:p w14:paraId="0DD35DDD" w14:textId="77777777" w:rsidR="00EC5F5A" w:rsidRDefault="00EC5F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31D4A" w14:textId="77777777" w:rsidR="00E10F9B" w:rsidRDefault="00E10F9B" w:rsidP="00EC5F5A">
      <w:pPr>
        <w:spacing w:after="0" w:line="240" w:lineRule="auto"/>
      </w:pPr>
      <w:r>
        <w:separator/>
      </w:r>
    </w:p>
  </w:footnote>
  <w:footnote w:type="continuationSeparator" w:id="0">
    <w:p w14:paraId="067A0ACD" w14:textId="77777777" w:rsidR="00E10F9B" w:rsidRDefault="00E10F9B" w:rsidP="00EC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01D"/>
    <w:multiLevelType w:val="hybridMultilevel"/>
    <w:tmpl w:val="872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404D92"/>
    <w:multiLevelType w:val="hybridMultilevel"/>
    <w:tmpl w:val="6E124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96B6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0B3"/>
    <w:multiLevelType w:val="hybridMultilevel"/>
    <w:tmpl w:val="F4142508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681362"/>
    <w:multiLevelType w:val="hybridMultilevel"/>
    <w:tmpl w:val="8400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77C54"/>
    <w:multiLevelType w:val="hybridMultilevel"/>
    <w:tmpl w:val="79041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91A"/>
    <w:multiLevelType w:val="hybridMultilevel"/>
    <w:tmpl w:val="E65C1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7F2F"/>
    <w:multiLevelType w:val="hybridMultilevel"/>
    <w:tmpl w:val="22D82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552C9"/>
    <w:multiLevelType w:val="hybridMultilevel"/>
    <w:tmpl w:val="3F60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E1A92"/>
    <w:multiLevelType w:val="hybridMultilevel"/>
    <w:tmpl w:val="247AD94A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F3206EC"/>
    <w:multiLevelType w:val="hybridMultilevel"/>
    <w:tmpl w:val="97901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5557"/>
    <w:multiLevelType w:val="hybridMultilevel"/>
    <w:tmpl w:val="5BD2E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612AB"/>
    <w:multiLevelType w:val="hybridMultilevel"/>
    <w:tmpl w:val="232E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12DEF"/>
    <w:multiLevelType w:val="hybridMultilevel"/>
    <w:tmpl w:val="B95EE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34CEF"/>
    <w:multiLevelType w:val="hybridMultilevel"/>
    <w:tmpl w:val="D360A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E3616"/>
    <w:multiLevelType w:val="hybridMultilevel"/>
    <w:tmpl w:val="3F76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C28FE"/>
    <w:multiLevelType w:val="hybridMultilevel"/>
    <w:tmpl w:val="9B3CD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3136E"/>
    <w:multiLevelType w:val="hybridMultilevel"/>
    <w:tmpl w:val="0E2C1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352A3"/>
    <w:multiLevelType w:val="hybridMultilevel"/>
    <w:tmpl w:val="E05A93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16A7C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1771A6"/>
    <w:multiLevelType w:val="hybridMultilevel"/>
    <w:tmpl w:val="B14A1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0D5417"/>
    <w:multiLevelType w:val="hybridMultilevel"/>
    <w:tmpl w:val="F304973A"/>
    <w:lvl w:ilvl="0" w:tplc="126E5252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365856"/>
    <w:multiLevelType w:val="hybridMultilevel"/>
    <w:tmpl w:val="4906D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2E2"/>
    <w:multiLevelType w:val="hybridMultilevel"/>
    <w:tmpl w:val="6972D718"/>
    <w:lvl w:ilvl="0" w:tplc="6262A6A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225E4"/>
    <w:multiLevelType w:val="hybridMultilevel"/>
    <w:tmpl w:val="AB02F9B6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27402C"/>
    <w:multiLevelType w:val="hybridMultilevel"/>
    <w:tmpl w:val="24A41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E0F23"/>
    <w:multiLevelType w:val="hybridMultilevel"/>
    <w:tmpl w:val="9410D7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F017010"/>
    <w:multiLevelType w:val="hybridMultilevel"/>
    <w:tmpl w:val="ED9C14FE"/>
    <w:lvl w:ilvl="0" w:tplc="5EB242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4E78FD"/>
    <w:multiLevelType w:val="hybridMultilevel"/>
    <w:tmpl w:val="E34ED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B798A"/>
    <w:multiLevelType w:val="hybridMultilevel"/>
    <w:tmpl w:val="41443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27B4C"/>
    <w:multiLevelType w:val="hybridMultilevel"/>
    <w:tmpl w:val="3C560AC6"/>
    <w:lvl w:ilvl="0" w:tplc="C9A08FA6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27508B"/>
    <w:multiLevelType w:val="hybridMultilevel"/>
    <w:tmpl w:val="CC3EF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E6E1F"/>
    <w:multiLevelType w:val="hybridMultilevel"/>
    <w:tmpl w:val="2B22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B5FC9"/>
    <w:multiLevelType w:val="hybridMultilevel"/>
    <w:tmpl w:val="9E466884"/>
    <w:lvl w:ilvl="0" w:tplc="282680AA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E146A"/>
    <w:multiLevelType w:val="hybridMultilevel"/>
    <w:tmpl w:val="243A2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3FFC"/>
    <w:multiLevelType w:val="hybridMultilevel"/>
    <w:tmpl w:val="DD1AB63C"/>
    <w:lvl w:ilvl="0" w:tplc="5EB242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B5301A7"/>
    <w:multiLevelType w:val="hybridMultilevel"/>
    <w:tmpl w:val="2D822EE6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D962723"/>
    <w:multiLevelType w:val="hybridMultilevel"/>
    <w:tmpl w:val="D360A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9"/>
  </w:num>
  <w:num w:numId="3">
    <w:abstractNumId w:val="12"/>
  </w:num>
  <w:num w:numId="4">
    <w:abstractNumId w:val="10"/>
  </w:num>
  <w:num w:numId="5">
    <w:abstractNumId w:val="31"/>
  </w:num>
  <w:num w:numId="6">
    <w:abstractNumId w:val="29"/>
  </w:num>
  <w:num w:numId="7">
    <w:abstractNumId w:val="4"/>
  </w:num>
  <w:num w:numId="8">
    <w:abstractNumId w:val="20"/>
  </w:num>
  <w:num w:numId="9">
    <w:abstractNumId w:val="38"/>
  </w:num>
  <w:num w:numId="10">
    <w:abstractNumId w:val="0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30"/>
  </w:num>
  <w:num w:numId="16">
    <w:abstractNumId w:val="23"/>
  </w:num>
  <w:num w:numId="17">
    <w:abstractNumId w:val="27"/>
  </w:num>
  <w:num w:numId="18">
    <w:abstractNumId w:val="33"/>
  </w:num>
  <w:num w:numId="19">
    <w:abstractNumId w:val="36"/>
  </w:num>
  <w:num w:numId="20">
    <w:abstractNumId w:val="22"/>
  </w:num>
  <w:num w:numId="21">
    <w:abstractNumId w:val="1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6"/>
  </w:num>
  <w:num w:numId="25">
    <w:abstractNumId w:val="21"/>
  </w:num>
  <w:num w:numId="26">
    <w:abstractNumId w:val="14"/>
  </w:num>
  <w:num w:numId="27">
    <w:abstractNumId w:val="13"/>
  </w:num>
  <w:num w:numId="28">
    <w:abstractNumId w:val="7"/>
  </w:num>
  <w:num w:numId="29">
    <w:abstractNumId w:val="6"/>
  </w:num>
  <w:num w:numId="30">
    <w:abstractNumId w:val="9"/>
  </w:num>
  <w:num w:numId="31">
    <w:abstractNumId w:val="40"/>
  </w:num>
  <w:num w:numId="32">
    <w:abstractNumId w:val="11"/>
  </w:num>
  <w:num w:numId="33">
    <w:abstractNumId w:val="28"/>
  </w:num>
  <w:num w:numId="34">
    <w:abstractNumId w:val="15"/>
  </w:num>
  <w:num w:numId="35">
    <w:abstractNumId w:val="19"/>
  </w:num>
  <w:num w:numId="36">
    <w:abstractNumId w:val="24"/>
  </w:num>
  <w:num w:numId="37">
    <w:abstractNumId w:val="35"/>
  </w:num>
  <w:num w:numId="38">
    <w:abstractNumId w:val="3"/>
  </w:num>
  <w:num w:numId="39">
    <w:abstractNumId w:val="17"/>
  </w:num>
  <w:num w:numId="40">
    <w:abstractNumId w:val="8"/>
  </w:num>
  <w:num w:numId="41">
    <w:abstractNumId w:val="3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E2"/>
    <w:rsid w:val="000255E2"/>
    <w:rsid w:val="00053C50"/>
    <w:rsid w:val="00061A37"/>
    <w:rsid w:val="00085A09"/>
    <w:rsid w:val="000A6147"/>
    <w:rsid w:val="000D7D16"/>
    <w:rsid w:val="000E289E"/>
    <w:rsid w:val="00126D99"/>
    <w:rsid w:val="0017483F"/>
    <w:rsid w:val="00190418"/>
    <w:rsid w:val="001B1260"/>
    <w:rsid w:val="001D6055"/>
    <w:rsid w:val="00210C17"/>
    <w:rsid w:val="00211B3C"/>
    <w:rsid w:val="002121B5"/>
    <w:rsid w:val="002141C5"/>
    <w:rsid w:val="002808D9"/>
    <w:rsid w:val="003365D8"/>
    <w:rsid w:val="00365FB4"/>
    <w:rsid w:val="00380068"/>
    <w:rsid w:val="003A6CB1"/>
    <w:rsid w:val="003E07B0"/>
    <w:rsid w:val="003E212C"/>
    <w:rsid w:val="00412D85"/>
    <w:rsid w:val="00437353"/>
    <w:rsid w:val="00473911"/>
    <w:rsid w:val="004863F1"/>
    <w:rsid w:val="004A0386"/>
    <w:rsid w:val="004A0C30"/>
    <w:rsid w:val="004E2F42"/>
    <w:rsid w:val="00541179"/>
    <w:rsid w:val="00551D72"/>
    <w:rsid w:val="00556970"/>
    <w:rsid w:val="0058311C"/>
    <w:rsid w:val="005A62C5"/>
    <w:rsid w:val="005E03E8"/>
    <w:rsid w:val="005E2FCC"/>
    <w:rsid w:val="00662F80"/>
    <w:rsid w:val="006D0744"/>
    <w:rsid w:val="006E71DD"/>
    <w:rsid w:val="0077034F"/>
    <w:rsid w:val="007B6212"/>
    <w:rsid w:val="008A0CFB"/>
    <w:rsid w:val="008C47C2"/>
    <w:rsid w:val="008D6ADD"/>
    <w:rsid w:val="0090111E"/>
    <w:rsid w:val="00970B3A"/>
    <w:rsid w:val="009C1A69"/>
    <w:rsid w:val="009F11DC"/>
    <w:rsid w:val="00A0192B"/>
    <w:rsid w:val="00A36E62"/>
    <w:rsid w:val="00AE5551"/>
    <w:rsid w:val="00B518B3"/>
    <w:rsid w:val="00BC1B1C"/>
    <w:rsid w:val="00BD518C"/>
    <w:rsid w:val="00BF057E"/>
    <w:rsid w:val="00C524DC"/>
    <w:rsid w:val="00CC1145"/>
    <w:rsid w:val="00CC4AD3"/>
    <w:rsid w:val="00CE69D8"/>
    <w:rsid w:val="00D034F8"/>
    <w:rsid w:val="00D62827"/>
    <w:rsid w:val="00D86CB3"/>
    <w:rsid w:val="00DD3F78"/>
    <w:rsid w:val="00E10F9B"/>
    <w:rsid w:val="00E548F9"/>
    <w:rsid w:val="00E620F9"/>
    <w:rsid w:val="00EA5AB8"/>
    <w:rsid w:val="00EC5F5A"/>
    <w:rsid w:val="00F77464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5FBF"/>
  <w15:docId w15:val="{5CF843E3-9142-412A-A9F2-34B890AB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AB8"/>
    <w:pPr>
      <w:spacing w:after="200" w:line="27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0744"/>
    <w:pPr>
      <w:spacing w:after="240" w:line="300" w:lineRule="auto"/>
      <w:outlineLvl w:val="0"/>
    </w:pPr>
    <w:rPr>
      <w:rFonts w:cstheme="minorHAnsi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365FB4"/>
    <w:pPr>
      <w:spacing w:before="240" w:after="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"/>
    <w:basedOn w:val="Normalny"/>
    <w:link w:val="AkapitzlistZnak"/>
    <w:autoRedefine/>
    <w:uiPriority w:val="34"/>
    <w:qFormat/>
    <w:rsid w:val="00B518B3"/>
    <w:pPr>
      <w:spacing w:after="0" w:line="240" w:lineRule="auto"/>
      <w:ind w:left="720"/>
      <w:contextualSpacing/>
    </w:pPr>
    <w:rPr>
      <w:rFonts w:ascii="Calibri" w:eastAsiaTheme="minorEastAsia" w:hAnsi="Calibri" w:cs="Times New Roman"/>
      <w:lang w:eastAsia="pl-PL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qFormat/>
    <w:locked/>
    <w:rsid w:val="00B518B3"/>
    <w:rPr>
      <w:rFonts w:ascii="Calibri" w:eastAsiaTheme="minorEastAsia" w:hAnsi="Calibri" w:cs="Times New Roman"/>
      <w:kern w:val="0"/>
      <w:lang w:eastAsia="pl-PL"/>
    </w:rPr>
  </w:style>
  <w:style w:type="paragraph" w:customStyle="1" w:styleId="Tekstpodstawowy21">
    <w:name w:val="Tekst podstawowy 21"/>
    <w:basedOn w:val="Normalny"/>
    <w:rsid w:val="00380068"/>
    <w:pPr>
      <w:suppressAutoHyphens/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6D0744"/>
    <w:rPr>
      <w:rFonts w:cstheme="minorHAnsi"/>
      <w:b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365FB4"/>
    <w:rPr>
      <w:rFonts w:cstheme="minorHAnsi"/>
      <w:b/>
      <w:kern w:val="0"/>
    </w:rPr>
  </w:style>
  <w:style w:type="paragraph" w:styleId="Nagwek">
    <w:name w:val="header"/>
    <w:basedOn w:val="Normalny"/>
    <w:link w:val="Nagwek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F5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EC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F5A"/>
    <w:rPr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65D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65D8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6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1263B-339C-4E7D-96CE-43E2FD58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1306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świadczenia usług opieki wytchnieniowej</vt:lpstr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świadczenia usług opieki wytchnieniowej</dc:title>
  <dc:subject/>
  <dc:creator>Komoń Katarzyna</dc:creator>
  <cp:keywords/>
  <dc:description/>
  <cp:lastModifiedBy>Jacewicz-Harmida Anna (CB)</cp:lastModifiedBy>
  <cp:revision>2</cp:revision>
  <dcterms:created xsi:type="dcterms:W3CDTF">2025-02-12T12:46:00Z</dcterms:created>
  <dcterms:modified xsi:type="dcterms:W3CDTF">2025-02-12T12:46:00Z</dcterms:modified>
</cp:coreProperties>
</file>